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63B0C" w:rsidRDefault="00F63B0C" w:rsidP="00E8224D">
      <w:pPr>
        <w:pStyle w:val="Heading1"/>
        <w:spacing w:before="0" w:after="120" w:line="360" w:lineRule="auto"/>
        <w:rPr>
          <w:rFonts w:ascii="Georgia Pro" w:eastAsia="Google Sans" w:hAnsi="Georgia Pro" w:cs="Google Sans"/>
          <w:color w:val="1B1C1D"/>
          <w:sz w:val="36"/>
          <w:szCs w:val="36"/>
        </w:rPr>
      </w:pPr>
      <w:r>
        <w:rPr>
          <w:rFonts w:ascii="Georgia Pro" w:eastAsia="Google Sans" w:hAnsi="Georgia Pro" w:cs="Google Sans"/>
          <w:noProof/>
          <w:color w:val="1B1C1D"/>
          <w:sz w:val="36"/>
          <w:szCs w:val="36"/>
        </w:rPr>
        <w:drawing>
          <wp:inline distT="0" distB="0" distL="0" distR="0">
            <wp:extent cx="5964865" cy="8509000"/>
            <wp:effectExtent l="0" t="0" r="0" b="6350"/>
            <wp:docPr id="3565405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540594" name="Picture 356540594"/>
                    <pic:cNvPicPr/>
                  </pic:nvPicPr>
                  <pic:blipFill>
                    <a:blip r:embed="rId5"/>
                    <a:stretch>
                      <a:fillRect/>
                    </a:stretch>
                  </pic:blipFill>
                  <pic:spPr>
                    <a:xfrm>
                      <a:off x="0" y="0"/>
                      <a:ext cx="6016870" cy="8583186"/>
                    </a:xfrm>
                    <a:prstGeom prst="rect">
                      <a:avLst/>
                    </a:prstGeom>
                  </pic:spPr>
                </pic:pic>
              </a:graphicData>
            </a:graphic>
          </wp:inline>
        </w:drawing>
      </w:r>
    </w:p>
    <w:p w:rsidR="00B93FFB" w:rsidRPr="00B93FFB" w:rsidRDefault="00B93FFB" w:rsidP="00E8224D">
      <w:pPr>
        <w:pStyle w:val="Heading1"/>
        <w:spacing w:before="0" w:after="120" w:line="360" w:lineRule="auto"/>
        <w:rPr>
          <w:rFonts w:ascii="Georgia Pro" w:eastAsia="Google Sans" w:hAnsi="Georgia Pro" w:cs="Google Sans"/>
          <w:color w:val="1B1C1D"/>
          <w:sz w:val="36"/>
          <w:szCs w:val="36"/>
        </w:rPr>
      </w:pPr>
      <w:r w:rsidRPr="00B93FFB">
        <w:rPr>
          <w:rFonts w:ascii="Georgia Pro" w:eastAsia="Google Sans" w:hAnsi="Georgia Pro" w:cs="Google Sans"/>
          <w:color w:val="1B1C1D"/>
          <w:sz w:val="36"/>
          <w:szCs w:val="36"/>
        </w:rPr>
        <w:t xml:space="preserve">The Architecture of Transformational Leadership:          </w:t>
      </w:r>
    </w:p>
    <w:p w:rsidR="00053C17" w:rsidRPr="00B93FFB" w:rsidRDefault="00B93FFB" w:rsidP="00E8224D">
      <w:pPr>
        <w:pStyle w:val="Heading1"/>
        <w:spacing w:before="0" w:after="120" w:line="360" w:lineRule="auto"/>
        <w:rPr>
          <w:rFonts w:ascii="Georgia Pro" w:eastAsia="Google Sans" w:hAnsi="Georgia Pro" w:cs="Google Sans"/>
          <w:color w:val="1B1C1D"/>
          <w:sz w:val="32"/>
          <w:szCs w:val="32"/>
        </w:rPr>
      </w:pPr>
      <w:r w:rsidRPr="00B93FFB">
        <w:rPr>
          <w:rFonts w:ascii="Georgia Pro" w:eastAsia="Google Sans" w:hAnsi="Georgia Pro" w:cs="Google Sans"/>
          <w:color w:val="1B1C1D"/>
          <w:sz w:val="32"/>
          <w:szCs w:val="32"/>
        </w:rPr>
        <w:t>A Synthesized Blueprint for Cultivating an Elite Leadership Team</w:t>
      </w:r>
    </w:p>
    <w:p w:rsidR="00E8224D" w:rsidRPr="00E8224D" w:rsidRDefault="00E8224D" w:rsidP="00E8224D">
      <w:pPr>
        <w:spacing w:line="360" w:lineRule="auto"/>
        <w:rPr>
          <w:rFonts w:ascii="Georgia Pro" w:hAnsi="Georgia Pro"/>
        </w:rPr>
      </w:pPr>
      <w:r w:rsidRPr="00E8224D">
        <w:rPr>
          <w:rFonts w:ascii="Georgia Pro" w:hAnsi="Georgia Pro"/>
        </w:rPr>
        <w:t>By C. Trent Boop, PT, DPT</w:t>
      </w:r>
    </w:p>
    <w:p w:rsidR="00E8224D" w:rsidRPr="00E8224D" w:rsidRDefault="00E8224D" w:rsidP="00E8224D">
      <w:pPr>
        <w:spacing w:line="360" w:lineRule="auto"/>
        <w:rPr>
          <w:rFonts w:ascii="Georgia Pro" w:hAnsi="Georgia Pro"/>
        </w:rPr>
      </w:pPr>
      <w:r w:rsidRPr="00E8224D">
        <w:rPr>
          <w:rFonts w:ascii="Georgia Pro" w:hAnsi="Georgia Pro"/>
        </w:rPr>
        <w:t>Director of Operations</w:t>
      </w:r>
    </w:p>
    <w:p w:rsidR="00E8224D" w:rsidRPr="00E8224D" w:rsidRDefault="00E8224D" w:rsidP="00E8224D">
      <w:pPr>
        <w:spacing w:line="360" w:lineRule="auto"/>
        <w:rPr>
          <w:rFonts w:ascii="Georgia Pro" w:hAnsi="Georgia Pro"/>
        </w:rPr>
      </w:pPr>
      <w:r w:rsidRPr="00E8224D">
        <w:rPr>
          <w:rFonts w:ascii="Georgia Pro" w:hAnsi="Georgia Pro"/>
        </w:rPr>
        <w:t>Putnam County HomeCare and Hospice</w:t>
      </w:r>
    </w:p>
    <w:p w:rsidR="00E8224D" w:rsidRPr="00E8224D" w:rsidRDefault="00E8224D" w:rsidP="00E8224D">
      <w:pPr>
        <w:spacing w:line="360" w:lineRule="auto"/>
        <w:rPr>
          <w:rFonts w:ascii="Georgia Pro" w:hAnsi="Georgia Pro"/>
        </w:rPr>
      </w:pP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Executive Summary</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E8224D">
        <w:rPr>
          <w:rFonts w:ascii="Georgia Pro" w:eastAsia="Google Sans Text" w:hAnsi="Georgia Pro" w:cs="Google Sans Text"/>
          <w:color w:val="1B1C1D"/>
          <w:sz w:val="24"/>
          <w:szCs w:val="24"/>
        </w:rPr>
        <w:t>This report synthesizes the core principles from eleven seminal works on leadership and management to construct a comprehensive architecture for transformational leadership. It identifies ten foundational pillars: Purpose-Driven, Vision-Led Orientation; Cultivating Trust and Psychological Safety; Unwavering Accountability and Extreme Ownership; Empowered Teams and Decentralized Command; Masterful Communication and Constructive Dialogue; Adaptability and Resilience in the Face of Change; Unwavering Character, Integrity, and Ethical Conduct; Disciplined Execution and Strategic Focus; Customer/Stakeholder Centricity and Value Creation; and People-First Culture and Continuous Development. For each pillar, practical implementation guidance is provided. The report culminates in a phased, actionable blueprint for developing a company's leadership team, designed to embed these principles and foster a culture of sustained high performance. The convergence of these diverse texts reveals that truly effective leadership is not a collection of disparate skills but an integrated system. Weakness in one pillar, such as a lack of psychological safety, significantly undermines the strength of others; for example, attempts to instill extreme ownership may be perceived as punitive rather than empowering. Consequently, leadership development initiatives must be holistic and address these interconnected facets to achieve genuine transformation.</w:t>
      </w:r>
    </w:p>
    <w:p w:rsidR="00E8224D" w:rsidRDefault="00E8224D">
      <w:pPr>
        <w:pBdr>
          <w:top w:val="nil"/>
          <w:left w:val="nil"/>
          <w:bottom w:val="nil"/>
          <w:right w:val="nil"/>
          <w:between w:val="nil"/>
        </w:pBdr>
        <w:spacing w:after="240" w:line="275" w:lineRule="auto"/>
        <w:rPr>
          <w:rFonts w:ascii="Georgia Pro" w:eastAsia="Google Sans Text" w:hAnsi="Georgia Pro" w:cs="Google Sans Text"/>
          <w:b/>
          <w:color w:val="1B1C1D"/>
          <w:sz w:val="24"/>
          <w:szCs w:val="24"/>
        </w:rPr>
        <w:sectPr w:rsidR="00E8224D">
          <w:pgSz w:w="12240" w:h="15840"/>
          <w:pgMar w:top="1440" w:right="1440" w:bottom="1440" w:left="1440" w:header="0" w:footer="720" w:gutter="0"/>
          <w:pgNumType w:start="1"/>
          <w:cols w:space="720"/>
        </w:sectPr>
      </w:pP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lastRenderedPageBreak/>
        <w:t>Section 1: Introduction: The Imperative for Evolved Leadership</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1.1. The Contemporary Leadership Challenge</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E8224D">
        <w:rPr>
          <w:rFonts w:ascii="Georgia Pro" w:eastAsia="Google Sans Text" w:hAnsi="Georgia Pro" w:cs="Google Sans Text"/>
          <w:color w:val="1B1C1D"/>
          <w:sz w:val="24"/>
          <w:szCs w:val="24"/>
        </w:rPr>
        <w:t>The modern business landscape is characterized by unprecedented volatility, uncertainty, complexity, and ambiguity (VUCA). In this dynamic environment, the demands placed upon leadership teams are more intense and multifaceted than ever before. Organizations navigate global competition, disruptive technologies, shifting market preferences, and an increasingly diverse workforce, all requiring leaders who are not only strategically astute but also remarkably agile, resilient, and people-centric. The principles found in "Who Moved My Cheese?" serve as a potent reminder that change is a constant, and the ability of leaders to anticipate, adapt to, and guide their teams through transitions is paramount for survival and success.</w:t>
      </w:r>
      <w:r w:rsidRPr="00E8224D">
        <w:rPr>
          <w:rFonts w:ascii="Georgia Pro" w:eastAsia="Google Sans Text" w:hAnsi="Georgia Pro" w:cs="Google Sans Text"/>
          <w:color w:val="575B5F"/>
          <w:sz w:val="24"/>
          <w:szCs w:val="24"/>
          <w:vertAlign w:val="superscript"/>
        </w:rPr>
        <w:t>1</w:t>
      </w:r>
      <w:r w:rsidRPr="00E8224D">
        <w:rPr>
          <w:rFonts w:ascii="Georgia Pro" w:eastAsia="Google Sans Text" w:hAnsi="Georgia Pro" w:cs="Google Sans Text"/>
          <w:color w:val="1B1C1D"/>
          <w:sz w:val="24"/>
          <w:szCs w:val="24"/>
        </w:rPr>
        <w:t xml:space="preserve"> Effective leadership is the linchpin of organizational success, directly influencing employee engagement, innovation, productivity, and the overall capacity to thrive amidst turbulence.</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1.2. Purpose and Scope of the Report</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E8224D">
        <w:rPr>
          <w:rFonts w:ascii="Georgia Pro" w:eastAsia="Google Sans Text" w:hAnsi="Georgia Pro" w:cs="Google Sans Text"/>
          <w:color w:val="1B1C1D"/>
          <w:sz w:val="24"/>
          <w:szCs w:val="24"/>
        </w:rPr>
        <w:t xml:space="preserve">The purpose of this report is to distill actionable wisdom from a curated selection of influential texts on leadership and management. By analyzing and synthesizing their core concepts, principles, and frameworks, this document aims to construct a unified and practical architecture for developing transformational leadership capabilities. The eleven books forming the foundation of this analysis are: "Crucial Conversations: Tools for Talking When Stakes Are High" by Patterson, </w:t>
      </w:r>
      <w:proofErr w:type="spellStart"/>
      <w:r w:rsidRPr="00E8224D">
        <w:rPr>
          <w:rFonts w:ascii="Georgia Pro" w:eastAsia="Google Sans Text" w:hAnsi="Georgia Pro" w:cs="Google Sans Text"/>
          <w:color w:val="1B1C1D"/>
          <w:sz w:val="24"/>
          <w:szCs w:val="24"/>
        </w:rPr>
        <w:t>Grenny</w:t>
      </w:r>
      <w:proofErr w:type="spellEnd"/>
      <w:r w:rsidRPr="00E8224D">
        <w:rPr>
          <w:rFonts w:ascii="Georgia Pro" w:eastAsia="Google Sans Text" w:hAnsi="Georgia Pro" w:cs="Google Sans Text"/>
          <w:color w:val="1B1C1D"/>
          <w:sz w:val="24"/>
          <w:szCs w:val="24"/>
        </w:rPr>
        <w:t xml:space="preserve">, McMillan, and Switzler; "Leaders Eat Last: Why Some Teams Pull Together and Others Don't" by Simon Sinek; "Start with Why: How Great Leaders Inspire Everyone to Take Action" by Simon Sinek; "Who Moved My Cheese?: An A-Mazing Way to Deal with Change in Your Work and in Your Life" by Spencer Johnson; "Extreme Ownership: How U.S. Navy SEALs Lead and Win" by Jocko Willink and Leif Babin; "Good to Great: Why Some Companies Make the Leap...And Others Don't" by Jim Collins; "Raving Fans: A Revolutionary Approach to Customer Service" by Ken Blanchard and Sheldon Bowles; "Wooden on Leadership: How to Create a Winning Organization" by John Wooden and Steve Jamison; "The Vision Driven Leader: 10 Questions to Focus Your Efforts, Energize Your Team, and Scale Your Business" by Michael Hyatt; "The Seven Habits of Highly Effective People: Powerful Lessons in Personal Change" by Stephen R. Covey; and "Management by Proverbs: Timeless Wisdom for Superior Results" by Michael A. </w:t>
      </w:r>
      <w:proofErr w:type="spellStart"/>
      <w:r w:rsidRPr="00E8224D">
        <w:rPr>
          <w:rFonts w:ascii="Georgia Pro" w:eastAsia="Google Sans Text" w:hAnsi="Georgia Pro" w:cs="Google Sans Text"/>
          <w:color w:val="1B1C1D"/>
          <w:sz w:val="24"/>
          <w:szCs w:val="24"/>
        </w:rPr>
        <w:t>Zigarelli</w:t>
      </w:r>
      <w:proofErr w:type="spellEnd"/>
      <w:r w:rsidRPr="00E8224D">
        <w:rPr>
          <w:rFonts w:ascii="Georgia Pro" w:eastAsia="Google Sans Text" w:hAnsi="Georgia Pro" w:cs="Google Sans Text"/>
          <w:color w:val="1B1C1D"/>
          <w:sz w:val="24"/>
          <w:szCs w:val="24"/>
        </w:rPr>
        <w:t>.</w:t>
      </w:r>
    </w:p>
    <w:p w:rsidR="00E8224D" w:rsidRDefault="00E8224D"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lastRenderedPageBreak/>
        <w:t>1.3. Methodology</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E8224D">
        <w:rPr>
          <w:rFonts w:ascii="Georgia Pro" w:eastAsia="Google Sans Text" w:hAnsi="Georgia Pro" w:cs="Google Sans Text"/>
          <w:color w:val="1B1C1D"/>
          <w:sz w:val="24"/>
          <w:szCs w:val="24"/>
        </w:rPr>
        <w:t xml:space="preserve">The methodology employed in this report involved a comprehensive review of each of the eleven specified books to extract their core principles and actionable frameworks. This was followed by a thematic analysis to identify common, complementary, and reinforcing concepts across these diverse texts. These synthesized themes were then structured into ten foundational pillars of transformational leadership. For each pillar, detailed instructions for practical application have been developed. Finally, these elements have been integrated into a strategic, phased implementation plan designed for company leadership team development. The very selection of these varied texts—spanning communication tactics, purpose discovery, team dynamics, strategic discipline, character development, and change management—indicates a sophisticated understanding that leadership excellence is not derived from a single source or a narrow set of competencies. The inherent challenge, and thus the primary value offered herein, is the creation of a cohesive and deeply integrated model that harmonizes these diverse perspectives into </w:t>
      </w:r>
      <w:r w:rsidR="00E8224D">
        <w:rPr>
          <w:rFonts w:ascii="Georgia Pro" w:eastAsia="Google Sans Text" w:hAnsi="Georgia Pro" w:cs="Google Sans Text"/>
          <w:color w:val="1B1C1D"/>
          <w:sz w:val="24"/>
          <w:szCs w:val="24"/>
        </w:rPr>
        <w:t>a comprehensive and</w:t>
      </w:r>
      <w:r w:rsidRPr="00E8224D">
        <w:rPr>
          <w:rFonts w:ascii="Georgia Pro" w:eastAsia="Google Sans Text" w:hAnsi="Georgia Pro" w:cs="Google Sans Text"/>
          <w:color w:val="1B1C1D"/>
          <w:sz w:val="24"/>
          <w:szCs w:val="24"/>
        </w:rPr>
        <w:t xml:space="preserve"> actionable blueprint for leadership evolution.</w:t>
      </w:r>
    </w:p>
    <w:p w:rsidR="00E8224D" w:rsidRDefault="00E8224D">
      <w:pPr>
        <w:pBdr>
          <w:top w:val="nil"/>
          <w:left w:val="nil"/>
          <w:bottom w:val="nil"/>
          <w:right w:val="nil"/>
          <w:between w:val="nil"/>
        </w:pBdr>
        <w:spacing w:after="240" w:line="275" w:lineRule="auto"/>
        <w:rPr>
          <w:rFonts w:ascii="Google Sans Text" w:eastAsia="Google Sans Text" w:hAnsi="Google Sans Text" w:cs="Google Sans Text"/>
          <w:b/>
          <w:color w:val="1B1C1D"/>
          <w:sz w:val="24"/>
          <w:szCs w:val="24"/>
        </w:rPr>
        <w:sectPr w:rsidR="00E8224D">
          <w:pgSz w:w="12240" w:h="15840"/>
          <w:pgMar w:top="1440" w:right="1440" w:bottom="1440" w:left="1440" w:header="0" w:footer="720" w:gutter="0"/>
          <w:pgNumType w:start="1"/>
          <w:cols w:space="720"/>
        </w:sectPr>
      </w:pP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lastRenderedPageBreak/>
        <w:t>Section 2: Foundational Pillars of Transformational Leadership: A Synthesis of Core Principles</w:t>
      </w: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E8224D">
        <w:rPr>
          <w:rFonts w:ascii="Georgia Pro" w:eastAsia="Google Sans Text" w:hAnsi="Georgia Pro" w:cs="Google Sans Text"/>
          <w:color w:val="1B1C1D"/>
          <w:sz w:val="24"/>
          <w:szCs w:val="24"/>
        </w:rPr>
        <w:t>The extensive review of the eleven seminal texts reveals a remarkable convergence around ten foundational pillars that constitute an architecture for transformational leadership. These pillars are not discrete, isolated concepts but rather interconnected and mutually reinforcing elements that, when cultivated collectively, can drive profound organizational change and sustained high performance.</w:t>
      </w:r>
    </w:p>
    <w:p w:rsidR="00E8224D" w:rsidRDefault="00E8224D"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p>
    <w:p w:rsidR="00E8224D" w:rsidRDefault="00E8224D"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p>
    <w:p w:rsidR="00053C17" w:rsidRPr="00E8224D" w:rsidRDefault="00B93FFB" w:rsidP="00E8224D">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Table 1: Comparative Overview of Core Principles from Analyzed Books</w:t>
      </w:r>
    </w:p>
    <w:tbl>
      <w:tblPr>
        <w:tblStyle w:val="a"/>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850"/>
        <w:gridCol w:w="851"/>
        <w:gridCol w:w="851"/>
        <w:gridCol w:w="851"/>
        <w:gridCol w:w="851"/>
        <w:gridCol w:w="851"/>
        <w:gridCol w:w="851"/>
        <w:gridCol w:w="851"/>
        <w:gridCol w:w="851"/>
        <w:gridCol w:w="851"/>
        <w:gridCol w:w="851"/>
      </w:tblGrid>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Book Title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1: Purpose/Vision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2: Trust/Safety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3: Accountability/Ownership</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4: Empowerment/Decentralized Command</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5: Masterful Communication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6: Adaptability/Resilience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7: Character/Integrity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8: Disciplined Execution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9: Customer Centricity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Pillar 10: People-First/Development</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Crucial Conversations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Mutual Purpose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Make it Safe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Move to Action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Explore Others' Paths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STATE My Path, AMPP Listening</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Master Your Stories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Start with Heart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Move to Action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Explore Others' Paths</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Leaders Eat Last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Shared "Why"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Circle of Safety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Serve, Don't Rule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Empower Team</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Open Communication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Vulnerability, Empathy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Serve, Don't Rule; Well-being</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Start with Why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Golden Circle (Why)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Build Trust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Inspire Action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Communicate Why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Authenticity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Why people buy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Build team believing in Why</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lastRenderedPageBreak/>
              <w:t>Who Moved My Cheese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Imagine Success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Overcome Fear</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Embrace Change, Adapt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Move 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Monitor Changes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Learn from Change</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Extreme Ownership</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Clarity &amp; Belief</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Build Trust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Extreme Ownership</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Decentralized Command</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Keep it Simple, Explain Why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Adapt to "Enemy Vote"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Check Ego, Discipline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 xml:space="preserve">Prioritize &amp; </w:t>
            </w:r>
            <w:proofErr w:type="gramStart"/>
            <w:r w:rsidRPr="00E8224D">
              <w:rPr>
                <w:rFonts w:ascii="Georgia Pro" w:eastAsia="Google Sans Text" w:hAnsi="Georgia Pro" w:cs="Google Sans Text"/>
                <w:color w:val="1B1C1D"/>
                <w:sz w:val="16"/>
                <w:szCs w:val="16"/>
              </w:rPr>
              <w:t>Execute</w:t>
            </w:r>
            <w:proofErr w:type="gramEnd"/>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No Bad Teams (Leader Resp.)</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Good to Great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Hedgehog Concept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Truth is Heard</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Level 5 (Mirror)</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Freedom &amp; Responsibility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Dialogue &amp; Debate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Confront Brutal Facts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Level 5 Humility/Will</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Culture of Discipline, Flywheel</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Economic Engine (Value)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First Who, Then What</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Raving Fans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Define Service Vision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Deliver Vision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Empower Employees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Discover Customer Wants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Adapt to Customer Needs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Effective Systems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Raving Fans (Core)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Wooden on Leadership</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Goal: Max Effort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Friendship, Loyalty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Self-Control</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Cooperation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Pyramid of Success (Character)</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Industriousness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Develop Skill, Confidence</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The Vision Driven Leader</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Craft Irresistible Vision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Rally Team</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Empower with Vision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Communicate Vision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Pivot as Needed</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Authenticity, Dedication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Actionable Plans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Energize Team</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t>Seven Habits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Begin w/ End in Mind</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Emotional Bank Account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Be Proactive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Think Win/Win</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Seek 1st to Understand</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Character Ethic, Integrity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Put First Things First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Sharpen the Saw, Win/Win</w:t>
            </w:r>
          </w:p>
        </w:tc>
      </w:tr>
      <w:tr w:rsidR="00053C17" w:rsidRPr="00E8224D">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b/>
                <w:color w:val="1B1C1D"/>
                <w:sz w:val="16"/>
                <w:szCs w:val="16"/>
              </w:rPr>
            </w:pPr>
            <w:r w:rsidRPr="00E8224D">
              <w:rPr>
                <w:rFonts w:ascii="Georgia Pro" w:eastAsia="Google Sans Text" w:hAnsi="Georgia Pro" w:cs="Google Sans Text"/>
                <w:b/>
                <w:color w:val="1B1C1D"/>
                <w:sz w:val="16"/>
                <w:szCs w:val="16"/>
              </w:rPr>
              <w:lastRenderedPageBreak/>
              <w:t>Management by Proverbs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Devote to Real Boss</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Build Org. Trust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Accountability Group</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Value Employee Input</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Deliver Criticism w/ Care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Humility, Prioritize Family</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Plan Persistently, Execute</w:t>
            </w: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053C17" w:rsidP="00E8224D">
            <w:pPr>
              <w:pBdr>
                <w:top w:val="nil"/>
                <w:left w:val="nil"/>
                <w:bottom w:val="nil"/>
                <w:right w:val="nil"/>
                <w:between w:val="nil"/>
              </w:pBdr>
              <w:spacing w:line="360" w:lineRule="auto"/>
              <w:rPr>
                <w:rFonts w:ascii="Georgia Pro" w:eastAsia="Google Sans Text" w:hAnsi="Georgia Pro" w:cs="Google Sans Text"/>
                <w:color w:val="1B1C1D"/>
                <w:sz w:val="16"/>
                <w:szCs w:val="16"/>
              </w:rPr>
            </w:pPr>
          </w:p>
        </w:tc>
        <w:tc>
          <w:tcPr>
            <w:tcW w:w="85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E8224D" w:rsidRDefault="00B93FFB" w:rsidP="00E8224D">
            <w:pPr>
              <w:pBdr>
                <w:top w:val="nil"/>
                <w:left w:val="nil"/>
                <w:bottom w:val="nil"/>
                <w:right w:val="nil"/>
                <w:between w:val="nil"/>
              </w:pBdr>
              <w:spacing w:before="120" w:after="120" w:line="360" w:lineRule="auto"/>
              <w:rPr>
                <w:rFonts w:ascii="Georgia Pro" w:eastAsia="Google Sans Text" w:hAnsi="Georgia Pro" w:cs="Google Sans Text"/>
                <w:color w:val="1B1C1D"/>
                <w:sz w:val="16"/>
                <w:szCs w:val="16"/>
              </w:rPr>
            </w:pPr>
            <w:r w:rsidRPr="00E8224D">
              <w:rPr>
                <w:rFonts w:ascii="Georgia Pro" w:eastAsia="Google Sans Text" w:hAnsi="Georgia Pro" w:cs="Google Sans Text"/>
                <w:color w:val="1B1C1D"/>
                <w:sz w:val="16"/>
                <w:szCs w:val="16"/>
              </w:rPr>
              <w:t>Invest in Training, Develop Careers</w:t>
            </w:r>
          </w:p>
        </w:tc>
      </w:tr>
    </w:tbl>
    <w:p w:rsidR="00053C17" w:rsidRPr="00E8224D" w:rsidRDefault="00B93FFB" w:rsidP="00E8224D">
      <w:pPr>
        <w:pBdr>
          <w:top w:val="nil"/>
          <w:left w:val="nil"/>
          <w:bottom w:val="nil"/>
          <w:right w:val="nil"/>
          <w:between w:val="nil"/>
        </w:pBdr>
        <w:spacing w:before="48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1: Purpose-Driven, Vision-Led Orientation</w:t>
      </w:r>
    </w:p>
    <w:p w:rsidR="00053C17" w:rsidRPr="00E8224D" w:rsidRDefault="00B93FFB" w:rsidP="00E8224D">
      <w:pPr>
        <w:numPr>
          <w:ilvl w:val="0"/>
          <w:numId w:val="1"/>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Leadership effectiveness is rooted in a clearly defined and inspiring "Why" (purpose) that fuels a compelling, actionable "Vision" for the future. This provides direction, motivation, and a basis for strategic alignment.</w:t>
      </w:r>
    </w:p>
    <w:p w:rsidR="00053C17" w:rsidRPr="00E8224D" w:rsidRDefault="00B93FFB" w:rsidP="00E8224D">
      <w:pPr>
        <w:numPr>
          <w:ilvl w:val="0"/>
          <w:numId w:val="1"/>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"Start with Why" is pivotal, introducing the Golden Circle framework (Why, How, What) and asserting that "</w:t>
      </w:r>
      <w:r w:rsidR="00857B08">
        <w:rPr>
          <w:rFonts w:ascii="Georgia Pro" w:eastAsia="Google Sans Text" w:hAnsi="Georgia Pro" w:cs="Google Sans Text"/>
          <w:color w:val="1B1C1D"/>
          <w:sz w:val="24"/>
          <w:szCs w:val="24"/>
        </w:rPr>
        <w:t>People</w:t>
      </w:r>
      <w:r w:rsidRPr="00E8224D">
        <w:rPr>
          <w:rFonts w:ascii="Georgia Pro" w:eastAsia="Google Sans Text" w:hAnsi="Georgia Pro" w:cs="Google Sans Text"/>
          <w:color w:val="1B1C1D"/>
          <w:sz w:val="24"/>
          <w:szCs w:val="24"/>
        </w:rPr>
        <w:t xml:space="preserve"> don't buy what you do; they buy why you do it".</w:t>
      </w:r>
      <w:r w:rsidRPr="00E8224D">
        <w:rPr>
          <w:rFonts w:ascii="Georgia Pro" w:eastAsia="Google Sans Text" w:hAnsi="Georgia Pro" w:cs="Google Sans Text"/>
          <w:color w:val="575B5F"/>
          <w:sz w:val="24"/>
          <w:szCs w:val="24"/>
          <w:vertAlign w:val="superscript"/>
        </w:rPr>
        <w:t>2</w:t>
      </w:r>
      <w:r w:rsidRPr="00E8224D">
        <w:rPr>
          <w:rFonts w:ascii="Georgia Pro" w:eastAsia="Google Sans Text" w:hAnsi="Georgia Pro" w:cs="Google Sans Text"/>
          <w:color w:val="1B1C1D"/>
          <w:sz w:val="24"/>
          <w:szCs w:val="24"/>
        </w:rPr>
        <w:t xml:space="preserve"> Great leaders inspire action by articulating this core belief </w:t>
      </w:r>
      <w:r w:rsidRPr="00E8224D">
        <w:rPr>
          <w:rFonts w:ascii="Georgia Pro" w:eastAsia="Google Sans Text" w:hAnsi="Georgia Pro" w:cs="Google Sans Text"/>
          <w:color w:val="575B5F"/>
          <w:sz w:val="24"/>
          <w:szCs w:val="24"/>
          <w:vertAlign w:val="superscript"/>
        </w:rPr>
        <w:t>2</w:t>
      </w:r>
      <w:r w:rsidRPr="00E8224D">
        <w:rPr>
          <w:rFonts w:ascii="Georgia Pro" w:eastAsia="Google Sans Text" w:hAnsi="Georgia Pro" w:cs="Google Sans Text"/>
          <w:color w:val="1B1C1D"/>
          <w:sz w:val="24"/>
          <w:szCs w:val="24"/>
        </w:rPr>
        <w:t>, as exemplified by companies like Apple.</w:t>
      </w:r>
      <w:r w:rsidRPr="00E8224D">
        <w:rPr>
          <w:rFonts w:ascii="Georgia Pro" w:eastAsia="Google Sans Text" w:hAnsi="Georgia Pro" w:cs="Google Sans Text"/>
          <w:color w:val="575B5F"/>
          <w:sz w:val="24"/>
          <w:szCs w:val="24"/>
          <w:vertAlign w:val="superscript"/>
        </w:rPr>
        <w:t>3</w:t>
      </w:r>
      <w:r w:rsidRPr="00E8224D">
        <w:rPr>
          <w:rFonts w:ascii="Georgia Pro" w:eastAsia="Google Sans Text" w:hAnsi="Georgia Pro" w:cs="Google Sans Text"/>
          <w:color w:val="1B1C1D"/>
          <w:sz w:val="24"/>
          <w:szCs w:val="24"/>
        </w:rPr>
        <w:t xml:space="preserve"> "The Vision Driven Leader" complements this by offering a practical methodology, including ten key questions, to craft an "irresistible vision" that is clear, inspiring, and practical, thereby becoming an "essential ingredient for successful leadership".</w:t>
      </w:r>
      <w:r w:rsidRPr="00E8224D">
        <w:rPr>
          <w:rFonts w:ascii="Georgia Pro" w:eastAsia="Google Sans Text" w:hAnsi="Georgia Pro" w:cs="Google Sans Text"/>
          <w:color w:val="575B5F"/>
          <w:sz w:val="24"/>
          <w:szCs w:val="24"/>
          <w:vertAlign w:val="superscript"/>
        </w:rPr>
        <w:t>5</w:t>
      </w:r>
      <w:r w:rsidRPr="00E8224D">
        <w:rPr>
          <w:rFonts w:ascii="Georgia Pro" w:eastAsia="Google Sans Text" w:hAnsi="Georgia Pro" w:cs="Google Sans Text"/>
          <w:color w:val="1B1C1D"/>
          <w:sz w:val="24"/>
          <w:szCs w:val="24"/>
        </w:rPr>
        <w:t xml:space="preserve"> This process involves disconnecting from daily routines to foster divergent, "blue sky thinking".</w:t>
      </w:r>
      <w:r w:rsidRPr="00E8224D">
        <w:rPr>
          <w:rFonts w:ascii="Georgia Pro" w:eastAsia="Google Sans Text" w:hAnsi="Georgia Pro" w:cs="Google Sans Text"/>
          <w:color w:val="575B5F"/>
          <w:sz w:val="24"/>
          <w:szCs w:val="24"/>
          <w:vertAlign w:val="superscript"/>
        </w:rPr>
        <w:t>6</w:t>
      </w:r>
      <w:r w:rsidRPr="00E8224D">
        <w:rPr>
          <w:rFonts w:ascii="Georgia Pro" w:eastAsia="Google Sans Text" w:hAnsi="Georgia Pro" w:cs="Google Sans Text"/>
          <w:color w:val="1B1C1D"/>
          <w:sz w:val="24"/>
          <w:szCs w:val="24"/>
        </w:rPr>
        <w:t xml:space="preserve"> "Leaders Eat Last" reinforces that a clear purpose beyond personal gain is what inspires teams </w:t>
      </w:r>
      <w:r w:rsidRPr="00E8224D">
        <w:rPr>
          <w:rFonts w:ascii="Georgia Pro" w:eastAsia="Google Sans Text" w:hAnsi="Georgia Pro" w:cs="Google Sans Text"/>
          <w:color w:val="575B5F"/>
          <w:sz w:val="24"/>
          <w:szCs w:val="24"/>
          <w:vertAlign w:val="superscript"/>
        </w:rPr>
        <w:t>7</w:t>
      </w:r>
      <w:r w:rsidRPr="00E8224D">
        <w:rPr>
          <w:rFonts w:ascii="Georgia Pro" w:eastAsia="Google Sans Text" w:hAnsi="Georgia Pro" w:cs="Google Sans Text"/>
          <w:color w:val="1B1C1D"/>
          <w:sz w:val="24"/>
          <w:szCs w:val="24"/>
        </w:rPr>
        <w:t>, and sharing this vision is a key leadership action.</w:t>
      </w:r>
      <w:r w:rsidRPr="00E8224D">
        <w:rPr>
          <w:rFonts w:ascii="Georgia Pro" w:eastAsia="Google Sans Text" w:hAnsi="Georgia Pro" w:cs="Google Sans Text"/>
          <w:color w:val="575B5F"/>
          <w:sz w:val="24"/>
          <w:szCs w:val="24"/>
          <w:vertAlign w:val="superscript"/>
        </w:rPr>
        <w:t>8</w:t>
      </w:r>
      <w:r w:rsidRPr="00E8224D">
        <w:rPr>
          <w:rFonts w:ascii="Georgia Pro" w:eastAsia="Google Sans Text" w:hAnsi="Georgia Pro" w:cs="Google Sans Text"/>
          <w:color w:val="1B1C1D"/>
          <w:sz w:val="24"/>
          <w:szCs w:val="24"/>
        </w:rPr>
        <w:t xml:space="preserve"> In "Good to Great," the Hedgehog Concept—the intersection of what an organization is deeply passionate about (its 'Why'), what it can be the best in the world at, and what drives its economic engine—demands a profound clarity of purpose to define effectively.</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Stephen Covey's "Seven Habits" contributes Habit 2, "Begin with the End in Mind," which is about defining one's personal mission and values, the "first creation" that precedes any physical creation and forms the bedrock for organizational vision.</w:t>
      </w:r>
      <w:r w:rsidRPr="00E8224D">
        <w:rPr>
          <w:rFonts w:ascii="Georgia Pro" w:eastAsia="Google Sans Text" w:hAnsi="Georgia Pro" w:cs="Google Sans Text"/>
          <w:color w:val="575B5F"/>
          <w:sz w:val="24"/>
          <w:szCs w:val="24"/>
          <w:vertAlign w:val="superscript"/>
        </w:rPr>
        <w:t>10</w:t>
      </w:r>
    </w:p>
    <w:p w:rsidR="00053C17" w:rsidRPr="00E8224D" w:rsidRDefault="00B93FFB" w:rsidP="00E8224D">
      <w:pPr>
        <w:numPr>
          <w:ilvl w:val="0"/>
          <w:numId w:val="1"/>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E8224D">
      <w:pPr>
        <w:numPr>
          <w:ilvl w:val="1"/>
          <w:numId w:val="1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Articulate the 'Why':</w:t>
      </w:r>
      <w:r w:rsidRPr="00E8224D">
        <w:rPr>
          <w:rFonts w:ascii="Georgia Pro" w:eastAsia="Google Sans Text" w:hAnsi="Georgia Pro" w:cs="Google Sans Text"/>
          <w:color w:val="1B1C1D"/>
          <w:sz w:val="24"/>
          <w:szCs w:val="24"/>
        </w:rPr>
        <w:t xml:space="preserve"> Engage the leadership team and broader stakeholders in a deep exploration to discover and articulate the organization's fundamental purpose, cause, or belief, moving beyond mere profit motives. Sinek’s Golden Circle provides a robust framework for this inquiry.</w:t>
      </w:r>
      <w:r w:rsidRPr="00E8224D">
        <w:rPr>
          <w:rFonts w:ascii="Georgia Pro" w:eastAsia="Google Sans Text" w:hAnsi="Georgia Pro" w:cs="Google Sans Text"/>
          <w:color w:val="575B5F"/>
          <w:sz w:val="24"/>
          <w:szCs w:val="24"/>
          <w:vertAlign w:val="superscript"/>
        </w:rPr>
        <w:t>2</w:t>
      </w:r>
      <w:r w:rsidRPr="00E8224D">
        <w:rPr>
          <w:rFonts w:ascii="Georgia Pro" w:eastAsia="Google Sans Text" w:hAnsi="Georgia Pro" w:cs="Google Sans Text"/>
          <w:color w:val="1B1C1D"/>
          <w:sz w:val="24"/>
          <w:szCs w:val="24"/>
        </w:rPr>
        <w:t xml:space="preserve"> The objective is to unearth the core impact the organization strives to make.</w:t>
      </w:r>
    </w:p>
    <w:p w:rsidR="00053C17" w:rsidRPr="00E8224D" w:rsidRDefault="00B93FFB" w:rsidP="00E8224D">
      <w:pPr>
        <w:numPr>
          <w:ilvl w:val="1"/>
          <w:numId w:val="1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Craft a Compelling Vision Statement:</w:t>
      </w:r>
      <w:r w:rsidRPr="00E8224D">
        <w:rPr>
          <w:rFonts w:ascii="Georgia Pro" w:eastAsia="Google Sans Text" w:hAnsi="Georgia Pro" w:cs="Google Sans Text"/>
          <w:color w:val="1B1C1D"/>
          <w:sz w:val="24"/>
          <w:szCs w:val="24"/>
        </w:rPr>
        <w:t xml:space="preserve"> Employ structured approaches, such as Hyatt's ten questions </w:t>
      </w:r>
      <w:r w:rsidRPr="00E8224D">
        <w:rPr>
          <w:rFonts w:ascii="Georgia Pro" w:eastAsia="Google Sans Text" w:hAnsi="Georgia Pro" w:cs="Google Sans Text"/>
          <w:color w:val="575B5F"/>
          <w:sz w:val="24"/>
          <w:szCs w:val="24"/>
          <w:vertAlign w:val="superscript"/>
        </w:rPr>
        <w:t>5</w:t>
      </w:r>
      <w:r w:rsidRPr="00E8224D">
        <w:rPr>
          <w:rFonts w:ascii="Georgia Pro" w:eastAsia="Google Sans Text" w:hAnsi="Georgia Pro" w:cs="Google Sans Text"/>
          <w:color w:val="1B1C1D"/>
          <w:sz w:val="24"/>
          <w:szCs w:val="24"/>
        </w:rPr>
        <w:t xml:space="preserve"> or the systematic steps of understanding core </w:t>
      </w:r>
      <w:r w:rsidRPr="00E8224D">
        <w:rPr>
          <w:rFonts w:ascii="Georgia Pro" w:eastAsia="Google Sans Text" w:hAnsi="Georgia Pro" w:cs="Google Sans Text"/>
          <w:color w:val="1B1C1D"/>
          <w:sz w:val="24"/>
          <w:szCs w:val="24"/>
        </w:rPr>
        <w:lastRenderedPageBreak/>
        <w:t>values, engaging stakeholders, drafting clear statements, and aligning with long-term goals.</w:t>
      </w:r>
      <w:r w:rsidRPr="00E8224D">
        <w:rPr>
          <w:rFonts w:ascii="Georgia Pro" w:eastAsia="Google Sans Text" w:hAnsi="Georgia Pro" w:cs="Google Sans Text"/>
          <w:color w:val="575B5F"/>
          <w:sz w:val="24"/>
          <w:szCs w:val="24"/>
          <w:vertAlign w:val="superscript"/>
        </w:rPr>
        <w:t>11</w:t>
      </w:r>
      <w:r w:rsidRPr="00E8224D">
        <w:rPr>
          <w:rFonts w:ascii="Georgia Pro" w:eastAsia="Google Sans Text" w:hAnsi="Georgia Pro" w:cs="Google Sans Text"/>
          <w:color w:val="1B1C1D"/>
          <w:sz w:val="24"/>
          <w:szCs w:val="24"/>
        </w:rPr>
        <w:t xml:space="preserve"> The vision should be ambitious and paint a vivid picture of the desired future state, challenging yet achievable, and inspiring to all members of the organization.</w:t>
      </w:r>
      <w:r w:rsidRPr="00E8224D">
        <w:rPr>
          <w:rFonts w:ascii="Georgia Pro" w:eastAsia="Google Sans Text" w:hAnsi="Georgia Pro" w:cs="Google Sans Text"/>
          <w:color w:val="575B5F"/>
          <w:sz w:val="24"/>
          <w:szCs w:val="24"/>
          <w:vertAlign w:val="superscript"/>
        </w:rPr>
        <w:t>5</w:t>
      </w:r>
    </w:p>
    <w:p w:rsidR="00053C17" w:rsidRPr="00E8224D" w:rsidRDefault="00B93FFB" w:rsidP="00E8224D">
      <w:pPr>
        <w:numPr>
          <w:ilvl w:val="1"/>
          <w:numId w:val="1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Communicate Vision and Purpose Persistently and Effectively:</w:t>
      </w:r>
      <w:r w:rsidRPr="00E8224D">
        <w:rPr>
          <w:rFonts w:ascii="Georgia Pro" w:eastAsia="Google Sans Text" w:hAnsi="Georgia Pro" w:cs="Google Sans Text"/>
          <w:color w:val="1B1C1D"/>
          <w:sz w:val="24"/>
          <w:szCs w:val="24"/>
        </w:rPr>
        <w:t xml:space="preserve"> The articulated "Why" and "Vision" must be disseminated throughout the organization using a multi-channel approach. This includes powerful storytelling, consistent messaging across various media (internal communications, meetings, public statements), dedicated one-on-one conversations where leaders can personalize the message, and, most importantly, leaders embodying the vision through their daily actions and decisions.</w:t>
      </w:r>
      <w:r w:rsidRPr="00E8224D">
        <w:rPr>
          <w:rFonts w:ascii="Georgia Pro" w:eastAsia="Google Sans Text" w:hAnsi="Georgia Pro" w:cs="Google Sans Text"/>
          <w:color w:val="575B5F"/>
          <w:sz w:val="24"/>
          <w:szCs w:val="24"/>
          <w:vertAlign w:val="superscript"/>
        </w:rPr>
        <w:t>2</w:t>
      </w:r>
      <w:r w:rsidRPr="00E8224D">
        <w:rPr>
          <w:rFonts w:ascii="Georgia Pro" w:eastAsia="Google Sans Text" w:hAnsi="Georgia Pro" w:cs="Google Sans Text"/>
          <w:color w:val="1B1C1D"/>
          <w:sz w:val="24"/>
          <w:szCs w:val="24"/>
        </w:rPr>
        <w:t xml:space="preserve"> The vision must transcend being a mere statement and become a lived reality and guiding principle for all organizational activities.</w:t>
      </w:r>
    </w:p>
    <w:p w:rsidR="00053C17" w:rsidRPr="00E8224D" w:rsidRDefault="00B93FFB" w:rsidP="00E8224D">
      <w:pPr>
        <w:numPr>
          <w:ilvl w:val="0"/>
          <w:numId w:val="1"/>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 xml:space="preserve">An authentic and deeply embedded "Why" and "Vision" function as more than just motivational tools; they operate as a form of organizational immune system. When the core purpose and future direction are profoundly understood and embraced, they naturally help to filter out initiatives, behaviors, and even talent that are misaligned. This occurs because decisions about what </w:t>
      </w:r>
      <w:r w:rsidRPr="00E8224D">
        <w:rPr>
          <w:rFonts w:ascii="Georgia Pro" w:eastAsia="Google Sans Text" w:hAnsi="Georgia Pro" w:cs="Google Sans Text"/>
          <w:i/>
          <w:color w:val="1B1C1D"/>
          <w:sz w:val="24"/>
          <w:szCs w:val="24"/>
        </w:rPr>
        <w:t>not</w:t>
      </w:r>
      <w:r w:rsidRPr="00E8224D">
        <w:rPr>
          <w:rFonts w:ascii="Georgia Pro" w:eastAsia="Google Sans Text" w:hAnsi="Georgia Pro" w:cs="Google Sans Text"/>
          <w:color w:val="1B1C1D"/>
          <w:sz w:val="24"/>
          <w:szCs w:val="24"/>
        </w:rPr>
        <w:t xml:space="preserve"> to pursue become clearer, and individuals are more likely to self-select into or out of the organization based on their resonance with its foundational beliefs. This inherent filtering mechanism reduces wasted resources on off-strategy ventures and aids in attracting and retaining individuals who are genuinely committed to the organization's unique path, thereby fostering the "Culture of Discipline" described by Collins </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and simplifying the prioritization process highlighted in "Extreme Ownership".</w:t>
      </w:r>
      <w:r w:rsidRPr="00E8224D">
        <w:rPr>
          <w:rFonts w:ascii="Georgia Pro" w:eastAsia="Google Sans Text" w:hAnsi="Georgia Pro" w:cs="Google Sans Text"/>
          <w:color w:val="575B5F"/>
          <w:sz w:val="24"/>
          <w:szCs w:val="24"/>
          <w:vertAlign w:val="superscript"/>
        </w:rPr>
        <w:t>14</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2: Cultivating Trust and Psychological Safety</w:t>
      </w:r>
    </w:p>
    <w:p w:rsidR="00053C17" w:rsidRPr="00E8224D" w:rsidRDefault="00B93FFB" w:rsidP="00E8224D">
      <w:pPr>
        <w:numPr>
          <w:ilvl w:val="0"/>
          <w:numId w:val="3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An environment of high trust and psychological safety, where individuals feel secure to speak up, take interpersonal risks, ask questions, admit mistakes, and be vulnerable without fear of negative repercussions, is essential for learning, innovation, and peak team performance.</w:t>
      </w:r>
    </w:p>
    <w:p w:rsidR="00053C17" w:rsidRPr="00E8224D" w:rsidRDefault="00B93FFB" w:rsidP="00E8224D">
      <w:pPr>
        <w:numPr>
          <w:ilvl w:val="0"/>
          <w:numId w:val="3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"Leaders Eat Last" posits that creating a "Circle of Safety" is a leader's primary responsibility; by prioritizing team well-being, leaders build the trust necessary for cooperation and loyalty.</w:t>
      </w:r>
      <w:r w:rsidRPr="00E8224D">
        <w:rPr>
          <w:rFonts w:ascii="Georgia Pro" w:eastAsia="Google Sans Text" w:hAnsi="Georgia Pro" w:cs="Google Sans Text"/>
          <w:color w:val="575B5F"/>
          <w:sz w:val="24"/>
          <w:szCs w:val="24"/>
          <w:vertAlign w:val="superscript"/>
        </w:rPr>
        <w:t>7</w:t>
      </w:r>
      <w:r w:rsidRPr="00E8224D">
        <w:rPr>
          <w:rFonts w:ascii="Georgia Pro" w:eastAsia="Google Sans Text" w:hAnsi="Georgia Pro" w:cs="Google Sans Text"/>
          <w:color w:val="1B1C1D"/>
          <w:sz w:val="24"/>
          <w:szCs w:val="24"/>
        </w:rPr>
        <w:t xml:space="preserve"> Empathy is a cornerstone of this approach.</w:t>
      </w:r>
      <w:r w:rsidRPr="00E8224D">
        <w:rPr>
          <w:rFonts w:ascii="Georgia Pro" w:eastAsia="Google Sans Text" w:hAnsi="Georgia Pro" w:cs="Google Sans Text"/>
          <w:color w:val="575B5F"/>
          <w:sz w:val="24"/>
          <w:szCs w:val="24"/>
          <w:vertAlign w:val="superscript"/>
        </w:rPr>
        <w:t>8</w:t>
      </w:r>
      <w:r w:rsidRPr="00E8224D">
        <w:rPr>
          <w:rFonts w:ascii="Georgia Pro" w:eastAsia="Google Sans Text" w:hAnsi="Georgia Pro" w:cs="Google Sans Text"/>
          <w:color w:val="1B1C1D"/>
          <w:sz w:val="24"/>
          <w:szCs w:val="24"/>
        </w:rPr>
        <w:t xml:space="preserve"> "Crucial Conversations" directly addresses this with the principle "Make it Safe," explaining that dialogue breaks down into unproductive silence or aggression when safety is compromised.</w:t>
      </w:r>
      <w:r w:rsidRPr="00E8224D">
        <w:rPr>
          <w:rFonts w:ascii="Georgia Pro" w:eastAsia="Google Sans Text" w:hAnsi="Georgia Pro" w:cs="Google Sans Text"/>
          <w:color w:val="575B5F"/>
          <w:sz w:val="24"/>
          <w:szCs w:val="24"/>
          <w:vertAlign w:val="superscript"/>
        </w:rPr>
        <w:t>16</w:t>
      </w:r>
      <w:r w:rsidRPr="00E8224D">
        <w:rPr>
          <w:rFonts w:ascii="Georgia Pro" w:eastAsia="Google Sans Text" w:hAnsi="Georgia Pro" w:cs="Google Sans Text"/>
          <w:color w:val="1B1C1D"/>
          <w:sz w:val="24"/>
          <w:szCs w:val="24"/>
        </w:rPr>
        <w:t xml:space="preserve"> Amy Edmondson’s research defines psychological safety as </w:t>
      </w:r>
      <w:r w:rsidR="00E8224D">
        <w:rPr>
          <w:rFonts w:ascii="Georgia Pro" w:eastAsia="Google Sans Text" w:hAnsi="Georgia Pro" w:cs="Google Sans Text"/>
          <w:color w:val="1B1C1D"/>
          <w:sz w:val="24"/>
          <w:szCs w:val="24"/>
        </w:rPr>
        <w:t>the</w:t>
      </w:r>
      <w:r w:rsidRPr="00E8224D">
        <w:rPr>
          <w:rFonts w:ascii="Georgia Pro" w:eastAsia="Google Sans Text" w:hAnsi="Georgia Pro" w:cs="Google Sans Text"/>
          <w:color w:val="1B1C1D"/>
          <w:sz w:val="24"/>
          <w:szCs w:val="24"/>
        </w:rPr>
        <w:t xml:space="preserve"> belief that the work environment is safe for </w:t>
      </w:r>
      <w:r w:rsidR="00E8224D">
        <w:rPr>
          <w:rFonts w:ascii="Georgia Pro" w:eastAsia="Google Sans Text" w:hAnsi="Georgia Pro" w:cs="Google Sans Text"/>
          <w:color w:val="1B1C1D"/>
          <w:sz w:val="24"/>
          <w:szCs w:val="24"/>
        </w:rPr>
        <w:t xml:space="preserve">taking </w:t>
      </w:r>
      <w:r w:rsidRPr="00E8224D">
        <w:rPr>
          <w:rFonts w:ascii="Georgia Pro" w:eastAsia="Google Sans Text" w:hAnsi="Georgia Pro" w:cs="Google Sans Text"/>
          <w:color w:val="1B1C1D"/>
          <w:sz w:val="24"/>
          <w:szCs w:val="24"/>
        </w:rPr>
        <w:t xml:space="preserve">such </w:t>
      </w:r>
      <w:r w:rsidRPr="00E8224D">
        <w:rPr>
          <w:rFonts w:ascii="Georgia Pro" w:eastAsia="Google Sans Text" w:hAnsi="Georgia Pro" w:cs="Google Sans Text"/>
          <w:color w:val="1B1C1D"/>
          <w:sz w:val="24"/>
          <w:szCs w:val="24"/>
        </w:rPr>
        <w:lastRenderedPageBreak/>
        <w:t>interpersonal risks.</w:t>
      </w:r>
      <w:r w:rsidRPr="00E8224D">
        <w:rPr>
          <w:rFonts w:ascii="Georgia Pro" w:eastAsia="Google Sans Text" w:hAnsi="Georgia Pro" w:cs="Google Sans Text"/>
          <w:color w:val="575B5F"/>
          <w:sz w:val="24"/>
          <w:szCs w:val="24"/>
          <w:vertAlign w:val="superscript"/>
        </w:rPr>
        <w:t>18</w:t>
      </w:r>
      <w:r w:rsidRPr="00E8224D">
        <w:rPr>
          <w:rFonts w:ascii="Georgia Pro" w:eastAsia="Google Sans Text" w:hAnsi="Georgia Pro" w:cs="Google Sans Text"/>
          <w:color w:val="1B1C1D"/>
          <w:sz w:val="24"/>
          <w:szCs w:val="24"/>
        </w:rPr>
        <w:t xml:space="preserve"> Her framework includes practical steps such as framing the work to emphasize the need for candor, proactively inviting engagement, and responding productively to all forms of input, especially mistakes.</w:t>
      </w:r>
      <w:r w:rsidRPr="00E8224D">
        <w:rPr>
          <w:rFonts w:ascii="Georgia Pro" w:eastAsia="Google Sans Text" w:hAnsi="Georgia Pro" w:cs="Google Sans Text"/>
          <w:color w:val="575B5F"/>
          <w:sz w:val="24"/>
          <w:szCs w:val="24"/>
          <w:vertAlign w:val="superscript"/>
        </w:rPr>
        <w:t>18</w:t>
      </w:r>
      <w:r w:rsidRPr="00E8224D">
        <w:rPr>
          <w:rFonts w:ascii="Georgia Pro" w:eastAsia="Google Sans Text" w:hAnsi="Georgia Pro" w:cs="Google Sans Text"/>
          <w:color w:val="1B1C1D"/>
          <w:sz w:val="24"/>
          <w:szCs w:val="24"/>
        </w:rPr>
        <w:t xml:space="preserve"> Google's Project Aristotle famously identified psychological safety as the most critical attribute of high-performing teams.</w:t>
      </w:r>
      <w:r w:rsidRPr="00E8224D">
        <w:rPr>
          <w:rFonts w:ascii="Georgia Pro" w:eastAsia="Google Sans Text" w:hAnsi="Georgia Pro" w:cs="Google Sans Text"/>
          <w:color w:val="575B5F"/>
          <w:sz w:val="24"/>
          <w:szCs w:val="24"/>
          <w:vertAlign w:val="superscript"/>
        </w:rPr>
        <w:t>21</w:t>
      </w:r>
      <w:r w:rsidRPr="00E8224D">
        <w:rPr>
          <w:rFonts w:ascii="Georgia Pro" w:eastAsia="Google Sans Text" w:hAnsi="Georgia Pro" w:cs="Google Sans Text"/>
          <w:color w:val="1B1C1D"/>
          <w:sz w:val="24"/>
          <w:szCs w:val="24"/>
        </w:rPr>
        <w:t xml:space="preserve"> Covey's "Emotional Bank Account" in "The Seven Habits" serves as a powerful metaphor for the level of trust in a relationship, built through consistent positive interactions and empathic listening (Habit 5: "Seek First to Understand, Then to Be Understood").</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"Start with Why" also underscores that trust is cultivated through authenticity and empathy.</w:t>
      </w:r>
      <w:r w:rsidRPr="00E8224D">
        <w:rPr>
          <w:rFonts w:ascii="Georgia Pro" w:eastAsia="Google Sans Text" w:hAnsi="Georgia Pro" w:cs="Google Sans Text"/>
          <w:color w:val="575B5F"/>
          <w:sz w:val="24"/>
          <w:szCs w:val="24"/>
          <w:vertAlign w:val="superscript"/>
        </w:rPr>
        <w:t>2</w:t>
      </w:r>
      <w:r w:rsidRPr="00E8224D">
        <w:rPr>
          <w:rFonts w:ascii="Georgia Pro" w:eastAsia="Google Sans Text" w:hAnsi="Georgia Pro" w:cs="Google Sans Text"/>
          <w:color w:val="1B1C1D"/>
          <w:sz w:val="24"/>
          <w:szCs w:val="24"/>
        </w:rPr>
        <w:t xml:space="preserve"> Further practical advice from sources like Great Place to Work emphasizes active listening, transparency, caring, and involving people in decisions as key trust-building behaviors.</w:t>
      </w:r>
      <w:r w:rsidRPr="00E8224D">
        <w:rPr>
          <w:rFonts w:ascii="Georgia Pro" w:eastAsia="Google Sans Text" w:hAnsi="Georgia Pro" w:cs="Google Sans Text"/>
          <w:color w:val="575B5F"/>
          <w:sz w:val="24"/>
          <w:szCs w:val="24"/>
          <w:vertAlign w:val="superscript"/>
        </w:rPr>
        <w:t>23</w:t>
      </w:r>
    </w:p>
    <w:p w:rsidR="00053C17" w:rsidRPr="00E8224D" w:rsidRDefault="00B93FFB" w:rsidP="00E8224D">
      <w:pPr>
        <w:numPr>
          <w:ilvl w:val="0"/>
          <w:numId w:val="3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E8224D">
      <w:pPr>
        <w:numPr>
          <w:ilvl w:val="1"/>
          <w:numId w:val="5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Prioritize Team Well-being and Demonstrate Servant Leadership:</w:t>
      </w:r>
      <w:r w:rsidRPr="00E8224D">
        <w:rPr>
          <w:rFonts w:ascii="Georgia Pro" w:eastAsia="Google Sans Text" w:hAnsi="Georgia Pro" w:cs="Google Sans Text"/>
          <w:color w:val="1B1C1D"/>
          <w:sz w:val="24"/>
          <w:szCs w:val="24"/>
        </w:rPr>
        <w:t xml:space="preserve"> Leaders must genuinely and consistently show care for their team members' personal and professional welfare, putting the team's needs first, as advocated in "Leaders Eat Last".</w:t>
      </w:r>
      <w:r w:rsidRPr="00E8224D">
        <w:rPr>
          <w:rFonts w:ascii="Georgia Pro" w:eastAsia="Google Sans Text" w:hAnsi="Georgia Pro" w:cs="Google Sans Text"/>
          <w:color w:val="575B5F"/>
          <w:sz w:val="24"/>
          <w:szCs w:val="24"/>
          <w:vertAlign w:val="superscript"/>
        </w:rPr>
        <w:t>7</w:t>
      </w:r>
    </w:p>
    <w:p w:rsidR="00053C17" w:rsidRPr="00E8224D" w:rsidRDefault="00E8224D" w:rsidP="00E8224D">
      <w:pPr>
        <w:numPr>
          <w:ilvl w:val="1"/>
          <w:numId w:val="52"/>
        </w:numPr>
        <w:pBdr>
          <w:top w:val="nil"/>
          <w:left w:val="nil"/>
          <w:bottom w:val="nil"/>
          <w:right w:val="nil"/>
          <w:between w:val="nil"/>
        </w:pBdr>
        <w:spacing w:line="360" w:lineRule="auto"/>
        <w:rPr>
          <w:rFonts w:ascii="Georgia Pro" w:hAnsi="Georgia Pro"/>
        </w:rPr>
      </w:pPr>
      <w:r>
        <w:rPr>
          <w:rFonts w:ascii="Georgia Pro" w:eastAsia="Google Sans Text" w:hAnsi="Georgia Pro" w:cs="Google Sans Text"/>
          <w:b/>
          <w:color w:val="1B1C1D"/>
          <w:sz w:val="24"/>
          <w:szCs w:val="24"/>
        </w:rPr>
        <w:t>Framework</w:t>
      </w:r>
      <w:r w:rsidR="00B93FFB" w:rsidRPr="00E8224D">
        <w:rPr>
          <w:rFonts w:ascii="Georgia Pro" w:eastAsia="Google Sans Text" w:hAnsi="Georgia Pro" w:cs="Google Sans Text"/>
          <w:b/>
          <w:color w:val="1B1C1D"/>
          <w:sz w:val="24"/>
          <w:szCs w:val="24"/>
        </w:rPr>
        <w:t xml:space="preserve"> to Encourage Candor:</w:t>
      </w:r>
      <w:r w:rsidR="00B93FFB" w:rsidRPr="00E8224D">
        <w:rPr>
          <w:rFonts w:ascii="Georgia Pro" w:eastAsia="Google Sans Text" w:hAnsi="Georgia Pro" w:cs="Google Sans Text"/>
          <w:color w:val="1B1C1D"/>
          <w:sz w:val="24"/>
          <w:szCs w:val="24"/>
        </w:rPr>
        <w:t xml:space="preserve"> Explicitly communicate why open dialogue, questioning, and the transparent sharing of mistakes are not just tolerated but are vital for the team's learning, innovation, and overall success. This sets the expectation that all voices are valued.</w:t>
      </w:r>
      <w:r w:rsidR="00B93FFB" w:rsidRPr="00E8224D">
        <w:rPr>
          <w:rFonts w:ascii="Georgia Pro" w:eastAsia="Google Sans Text" w:hAnsi="Georgia Pro" w:cs="Google Sans Text"/>
          <w:color w:val="575B5F"/>
          <w:sz w:val="24"/>
          <w:szCs w:val="24"/>
          <w:vertAlign w:val="superscript"/>
        </w:rPr>
        <w:t>18</w:t>
      </w:r>
    </w:p>
    <w:p w:rsidR="00053C17" w:rsidRPr="00E8224D" w:rsidRDefault="00B93FFB" w:rsidP="00E8224D">
      <w:pPr>
        <w:numPr>
          <w:ilvl w:val="1"/>
          <w:numId w:val="5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Proactively Invite and Value Engagement:</w:t>
      </w:r>
      <w:r w:rsidRPr="00E8224D">
        <w:rPr>
          <w:rFonts w:ascii="Georgia Pro" w:eastAsia="Google Sans Text" w:hAnsi="Georgia Pro" w:cs="Google Sans Text"/>
          <w:color w:val="1B1C1D"/>
          <w:sz w:val="24"/>
          <w:szCs w:val="24"/>
        </w:rPr>
        <w:t xml:space="preserve"> Do not wait for team members to speak up. Actively solicit diverse perspectives by asking open-ended questions (e.g., "What are we missing?" "What's another way to look at this?"), creating multiple channels for feedback, and ensuring that all contributions are acknowledged respectfully.</w:t>
      </w:r>
      <w:r w:rsidRPr="00E8224D">
        <w:rPr>
          <w:rFonts w:ascii="Georgia Pro" w:eastAsia="Google Sans Text" w:hAnsi="Georgia Pro" w:cs="Google Sans Text"/>
          <w:color w:val="575B5F"/>
          <w:sz w:val="24"/>
          <w:szCs w:val="24"/>
          <w:vertAlign w:val="superscript"/>
        </w:rPr>
        <w:t>18</w:t>
      </w:r>
    </w:p>
    <w:p w:rsidR="00053C17" w:rsidRPr="00E8224D" w:rsidRDefault="00B93FFB" w:rsidP="00E8224D">
      <w:pPr>
        <w:numPr>
          <w:ilvl w:val="1"/>
          <w:numId w:val="5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Respond Productively to All Input, Especially Failures:</w:t>
      </w:r>
      <w:r w:rsidRPr="00E8224D">
        <w:rPr>
          <w:rFonts w:ascii="Georgia Pro" w:eastAsia="Google Sans Text" w:hAnsi="Georgia Pro" w:cs="Google Sans Text"/>
          <w:color w:val="1B1C1D"/>
          <w:sz w:val="24"/>
          <w:szCs w:val="24"/>
        </w:rPr>
        <w:t xml:space="preserve"> When team members share concerns, challenging ideas, or admit errors, leaders must respond with appreciation for their candor, focusing on learning and forward-looking solutions rather than assigning blame or expressing frustration.</w:t>
      </w:r>
      <w:r w:rsidRPr="00E8224D">
        <w:rPr>
          <w:rFonts w:ascii="Georgia Pro" w:eastAsia="Google Sans Text" w:hAnsi="Georgia Pro" w:cs="Google Sans Text"/>
          <w:color w:val="575B5F"/>
          <w:sz w:val="24"/>
          <w:szCs w:val="24"/>
          <w:vertAlign w:val="superscript"/>
        </w:rPr>
        <w:t>18</w:t>
      </w:r>
      <w:r w:rsidRPr="00E8224D">
        <w:rPr>
          <w:rFonts w:ascii="Georgia Pro" w:eastAsia="Google Sans Text" w:hAnsi="Georgia Pro" w:cs="Google Sans Text"/>
          <w:color w:val="1B1C1D"/>
          <w:sz w:val="24"/>
          <w:szCs w:val="24"/>
        </w:rPr>
        <w:t xml:space="preserve"> This reinforces that it is safe to be vulnerable.</w:t>
      </w:r>
    </w:p>
    <w:p w:rsidR="00053C17" w:rsidRPr="00E8224D" w:rsidRDefault="00B93FFB" w:rsidP="00E8224D">
      <w:pPr>
        <w:numPr>
          <w:ilvl w:val="1"/>
          <w:numId w:val="5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Master the Art of Maintaining Safety in Dialogue:</w:t>
      </w:r>
      <w:r w:rsidRPr="00E8224D">
        <w:rPr>
          <w:rFonts w:ascii="Georgia Pro" w:eastAsia="Google Sans Text" w:hAnsi="Georgia Pro" w:cs="Google Sans Text"/>
          <w:color w:val="1B1C1D"/>
          <w:sz w:val="24"/>
          <w:szCs w:val="24"/>
        </w:rPr>
        <w:t xml:space="preserve"> During crucial or difficult conversations, leaders must be vigilant for signs that safety is diminishing (e.g., withdrawal, defensiveness). Employ techniques such as contrasting (clarifying intent: "I don't mean X, I do mean Y"), finding mutual purpose, or offering a sincere apology if warranted, to restore a safe environment for productive discussion.</w:t>
      </w:r>
      <w:r w:rsidRPr="00E8224D">
        <w:rPr>
          <w:rFonts w:ascii="Georgia Pro" w:eastAsia="Google Sans Text" w:hAnsi="Georgia Pro" w:cs="Google Sans Text"/>
          <w:color w:val="575B5F"/>
          <w:sz w:val="24"/>
          <w:szCs w:val="24"/>
          <w:vertAlign w:val="superscript"/>
        </w:rPr>
        <w:t>16</w:t>
      </w:r>
    </w:p>
    <w:p w:rsidR="00053C17" w:rsidRPr="00E8224D" w:rsidRDefault="00B93FFB" w:rsidP="00E8224D">
      <w:pPr>
        <w:numPr>
          <w:ilvl w:val="0"/>
          <w:numId w:val="35"/>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lastRenderedPageBreak/>
        <w:t xml:space="preserve">Psychological safety functions as a significant performance multiplier within an organization. Its presence does not merely prevent </w:t>
      </w:r>
      <w:r w:rsidR="00E8224D">
        <w:rPr>
          <w:rFonts w:ascii="Georgia Pro" w:eastAsia="Google Sans Text" w:hAnsi="Georgia Pro" w:cs="Google Sans Text"/>
          <w:color w:val="1B1C1D"/>
          <w:sz w:val="24"/>
          <w:szCs w:val="24"/>
        </w:rPr>
        <w:t>adverse</w:t>
      </w:r>
      <w:r w:rsidRPr="00E8224D">
        <w:rPr>
          <w:rFonts w:ascii="Georgia Pro" w:eastAsia="Google Sans Text" w:hAnsi="Georgia Pro" w:cs="Google Sans Text"/>
          <w:color w:val="1B1C1D"/>
          <w:sz w:val="24"/>
          <w:szCs w:val="24"/>
        </w:rPr>
        <w:t xml:space="preserve"> outcomes such as disengagement, fear-driven silence, or the concealment of errors; it actively amplifies positive dynamics. When individuals feel psychologically safe, they are more inclined to voice nascent or unconventional ideas, which fuels innovation. They are more willing to admit when they lack knowledge or have made a mistake, which accelerates learning and effective problem-solving. They are also more likely to constructively challenge the status quo, leading to better decision-making. Essentially, a greater proportion of each individual's cognitive and emotional resources can be dedicated to the work itself, rather than to self-protection or impression management, thereby unlocking the team's collective intelligence and potential. This enhanced collective capability directly supports the effective implementation of "Decentralized Command" (Pillar 4), as team members are more prepared and willing to contribute meaningfully</w:t>
      </w:r>
      <w:r w:rsidR="00E8224D">
        <w:rPr>
          <w:rFonts w:ascii="Georgia Pro" w:eastAsia="Google Sans Text" w:hAnsi="Georgia Pro" w:cs="Google Sans Text"/>
          <w:color w:val="1B1C1D"/>
          <w:sz w:val="24"/>
          <w:szCs w:val="24"/>
        </w:rPr>
        <w:t>. It also</w:t>
      </w:r>
      <w:r w:rsidRPr="00E8224D">
        <w:rPr>
          <w:rFonts w:ascii="Georgia Pro" w:eastAsia="Google Sans Text" w:hAnsi="Georgia Pro" w:cs="Google Sans Text"/>
          <w:color w:val="1B1C1D"/>
          <w:sz w:val="24"/>
          <w:szCs w:val="24"/>
        </w:rPr>
        <w:t xml:space="preserve"> bolsters "Adaptability and Resilience" (Pillar 6) by enabling teams </w:t>
      </w:r>
      <w:r w:rsidR="00E8224D">
        <w:rPr>
          <w:rFonts w:ascii="Georgia Pro" w:eastAsia="Google Sans Text" w:hAnsi="Georgia Pro" w:cs="Google Sans Text"/>
          <w:color w:val="1B1C1D"/>
          <w:sz w:val="24"/>
          <w:szCs w:val="24"/>
        </w:rPr>
        <w:t>to discuss and navigate the complexities of change openly</w:t>
      </w:r>
      <w:r w:rsidRPr="00E8224D">
        <w:rPr>
          <w:rFonts w:ascii="Georgia Pro" w:eastAsia="Google Sans Text" w:hAnsi="Georgia Pro" w:cs="Google Sans Text"/>
          <w:color w:val="1B1C1D"/>
          <w:sz w:val="24"/>
          <w:szCs w:val="24"/>
        </w:rPr>
        <w:t>.</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3: Unwavering Accountability and Extreme Ownership</w:t>
      </w:r>
    </w:p>
    <w:p w:rsidR="00053C17" w:rsidRPr="00E8224D" w:rsidRDefault="00B93FFB" w:rsidP="00134BB8">
      <w:pPr>
        <w:numPr>
          <w:ilvl w:val="0"/>
          <w:numId w:val="5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Leaders demonstrate and instill a culture of complete ownership, where individuals and teams take full responsibility for their actions, outcomes, and contributions to the mission, without resorting to blame of others or external circumstances.</w:t>
      </w:r>
    </w:p>
    <w:p w:rsidR="00053C17" w:rsidRPr="00E8224D" w:rsidRDefault="00B93FFB" w:rsidP="00134BB8">
      <w:pPr>
        <w:numPr>
          <w:ilvl w:val="0"/>
          <w:numId w:val="5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"Extreme Ownership" is the definitive text for this pillar, asserting that leaders must "own everything in his or her world," and that "there is no one else to blame".</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The principle "No bad teams, only bad leaders" places ultimate responsibility on the leader for team performance.</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This radical accountability, when modeled by leaders, enhances trust and fosters a proactive problem-solving culture.</w:t>
      </w:r>
      <w:r w:rsidRPr="00E8224D">
        <w:rPr>
          <w:rFonts w:ascii="Georgia Pro" w:eastAsia="Google Sans Text" w:hAnsi="Georgia Pro" w:cs="Google Sans Text"/>
          <w:color w:val="575B5F"/>
          <w:sz w:val="24"/>
          <w:szCs w:val="24"/>
          <w:vertAlign w:val="superscript"/>
        </w:rPr>
        <w:t>26</w:t>
      </w:r>
      <w:r w:rsidRPr="00E8224D">
        <w:rPr>
          <w:rFonts w:ascii="Georgia Pro" w:eastAsia="Google Sans Text" w:hAnsi="Georgia Pro" w:cs="Google Sans Text"/>
          <w:color w:val="1B1C1D"/>
          <w:sz w:val="24"/>
          <w:szCs w:val="24"/>
        </w:rPr>
        <w:t xml:space="preserve"> </w:t>
      </w:r>
      <w:r w:rsidR="00857B08">
        <w:rPr>
          <w:rFonts w:ascii="Georgia Pro" w:eastAsia="Google Sans Text" w:hAnsi="Georgia Pro" w:cs="Google Sans Text"/>
          <w:color w:val="1B1C1D"/>
          <w:sz w:val="24"/>
          <w:szCs w:val="24"/>
        </w:rPr>
        <w:t xml:space="preserve">A 2023 commentary blog on the </w:t>
      </w:r>
      <w:r w:rsidRPr="00E8224D">
        <w:rPr>
          <w:rFonts w:ascii="Georgia Pro" w:eastAsia="Google Sans Text" w:hAnsi="Georgia Pro" w:cs="Google Sans Text"/>
          <w:color w:val="1B1C1D"/>
          <w:sz w:val="24"/>
          <w:szCs w:val="24"/>
        </w:rPr>
        <w:t>book outlines five key tactics: Listen, Build Strong Relationships, Practice Discipline, Strike a Balance, and Take Ownership.</w:t>
      </w:r>
      <w:r w:rsidRPr="00E8224D">
        <w:rPr>
          <w:rFonts w:ascii="Georgia Pro" w:eastAsia="Google Sans Text" w:hAnsi="Georgia Pro" w:cs="Google Sans Text"/>
          <w:color w:val="575B5F"/>
          <w:sz w:val="24"/>
          <w:szCs w:val="24"/>
          <w:vertAlign w:val="superscript"/>
        </w:rPr>
        <w:t>27</w:t>
      </w:r>
      <w:r w:rsidRPr="00E8224D">
        <w:rPr>
          <w:rFonts w:ascii="Georgia Pro" w:eastAsia="Google Sans Text" w:hAnsi="Georgia Pro" w:cs="Google Sans Text"/>
          <w:color w:val="1B1C1D"/>
          <w:sz w:val="24"/>
          <w:szCs w:val="24"/>
        </w:rPr>
        <w:t xml:space="preserve"> "Good to Great" aligns with this through the depiction of Level 5 Leaders, who characteristically "look in the mirror" to assign responsibility for failures, rather than "out the window" to blame external factors.</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The "culture of discipline" advocated by Collins also inherently requires accountability.</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Covey's Habit 1, "Be Proactive," from "The Seven Habits," establishes the personal foundation for such ownership by emphasizing taking responsibility for one's choices and responses.</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John Wooden's philosophy similarly stresses responsibility for one's effort, preparation, and performance.</w:t>
      </w:r>
      <w:r w:rsidRPr="00E8224D">
        <w:rPr>
          <w:rFonts w:ascii="Georgia Pro" w:eastAsia="Google Sans Text" w:hAnsi="Georgia Pro" w:cs="Google Sans Text"/>
          <w:color w:val="575B5F"/>
          <w:sz w:val="24"/>
          <w:szCs w:val="24"/>
          <w:vertAlign w:val="superscript"/>
        </w:rPr>
        <w:t>28</w:t>
      </w:r>
    </w:p>
    <w:p w:rsidR="00053C17" w:rsidRPr="00E8224D" w:rsidRDefault="00B93FFB" w:rsidP="00134BB8">
      <w:pPr>
        <w:numPr>
          <w:ilvl w:val="0"/>
          <w:numId w:val="5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lastRenderedPageBreak/>
        <w:t>Detailed Instruction (How to Follow):</w:t>
      </w:r>
    </w:p>
    <w:p w:rsidR="00053C17" w:rsidRPr="00E8224D" w:rsidRDefault="00B93FFB" w:rsidP="00134BB8">
      <w:pPr>
        <w:numPr>
          <w:ilvl w:val="1"/>
          <w:numId w:val="5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Model Radical Responsibility:</w:t>
      </w:r>
      <w:r w:rsidRPr="00E8224D">
        <w:rPr>
          <w:rFonts w:ascii="Georgia Pro" w:eastAsia="Google Sans Text" w:hAnsi="Georgia Pro" w:cs="Google Sans Text"/>
          <w:color w:val="1B1C1D"/>
          <w:sz w:val="24"/>
          <w:szCs w:val="24"/>
        </w:rPr>
        <w:t xml:space="preserve"> Leaders must be the first to publicly accept responsibility for any failures or shortcomings within their sphere of influence, regardless of their direct involvement in the specific error. This sets a powerful example and removes the fear of blame for others.</w:t>
      </w:r>
      <w:r w:rsidRPr="00E8224D">
        <w:rPr>
          <w:rFonts w:ascii="Georgia Pro" w:eastAsia="Google Sans Text" w:hAnsi="Georgia Pro" w:cs="Google Sans Text"/>
          <w:color w:val="575B5F"/>
          <w:sz w:val="24"/>
          <w:szCs w:val="24"/>
          <w:vertAlign w:val="superscript"/>
        </w:rPr>
        <w:t>15</w:t>
      </w:r>
    </w:p>
    <w:p w:rsidR="00053C17" w:rsidRPr="00E8224D" w:rsidRDefault="00B93FFB" w:rsidP="00134BB8">
      <w:pPr>
        <w:numPr>
          <w:ilvl w:val="1"/>
          <w:numId w:val="5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Conduct Blameless Post-Mortems Focused on Learning:</w:t>
      </w:r>
      <w:r w:rsidRPr="00E8224D">
        <w:rPr>
          <w:rFonts w:ascii="Georgia Pro" w:eastAsia="Google Sans Text" w:hAnsi="Georgia Pro" w:cs="Google Sans Text"/>
          <w:color w:val="1B1C1D"/>
          <w:sz w:val="24"/>
          <w:szCs w:val="24"/>
        </w:rPr>
        <w:t xml:space="preserve"> When setbacks occur, the team's energy should be directed towards a systematic analysis of what happened, why it happened, and what can be learned to prevent recurrence and improve future performance. The focus must be on process and system improvement, not on identifying individuals to blame.</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This directly connects to Edmondson's call to "respond productively" to errors.</w:t>
      </w:r>
      <w:r w:rsidRPr="00E8224D">
        <w:rPr>
          <w:rFonts w:ascii="Georgia Pro" w:eastAsia="Google Sans Text" w:hAnsi="Georgia Pro" w:cs="Google Sans Text"/>
          <w:color w:val="575B5F"/>
          <w:sz w:val="24"/>
          <w:szCs w:val="24"/>
          <w:vertAlign w:val="superscript"/>
        </w:rPr>
        <w:t>18</w:t>
      </w:r>
    </w:p>
    <w:p w:rsidR="00053C17" w:rsidRPr="00E8224D" w:rsidRDefault="00B93FFB" w:rsidP="00134BB8">
      <w:pPr>
        <w:numPr>
          <w:ilvl w:val="1"/>
          <w:numId w:val="5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Establish Clear Expectations and Performance Standards:</w:t>
      </w:r>
      <w:r w:rsidRPr="00E8224D">
        <w:rPr>
          <w:rFonts w:ascii="Georgia Pro" w:eastAsia="Google Sans Text" w:hAnsi="Georgia Pro" w:cs="Google Sans Text"/>
          <w:color w:val="1B1C1D"/>
          <w:sz w:val="24"/>
          <w:szCs w:val="24"/>
        </w:rPr>
        <w:t xml:space="preserve"> Ensure every team member has a precise understanding of their roles, responsibilities, objectives, and the standards by which their performance will be evaluated. This clarity is a prerequisite for fair accountability and aligns with the "Practice Discipline" tactic from "Extreme Ownership".</w:t>
      </w:r>
      <w:r w:rsidRPr="00E8224D">
        <w:rPr>
          <w:rFonts w:ascii="Georgia Pro" w:eastAsia="Google Sans Text" w:hAnsi="Georgia Pro" w:cs="Google Sans Text"/>
          <w:color w:val="575B5F"/>
          <w:sz w:val="24"/>
          <w:szCs w:val="24"/>
          <w:vertAlign w:val="superscript"/>
        </w:rPr>
        <w:t>26</w:t>
      </w:r>
    </w:p>
    <w:p w:rsidR="00053C17" w:rsidRPr="00E8224D" w:rsidRDefault="00B93FFB" w:rsidP="00134BB8">
      <w:pPr>
        <w:numPr>
          <w:ilvl w:val="1"/>
          <w:numId w:val="5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Empower, Then Hold Accountable Within Defined Scopes:</w:t>
      </w:r>
      <w:r w:rsidRPr="00E8224D">
        <w:rPr>
          <w:rFonts w:ascii="Georgia Pro" w:eastAsia="Google Sans Text" w:hAnsi="Georgia Pro" w:cs="Google Sans Text"/>
          <w:color w:val="1B1C1D"/>
          <w:sz w:val="24"/>
          <w:szCs w:val="24"/>
        </w:rPr>
        <w:t xml:space="preserve"> Once authority is delegated and teams are empowered (as per Pillar 4), leaders must consistently hold individuals and teams accountable for the decisions made and outcomes achieved within their designated areas of responsibility.</w:t>
      </w:r>
    </w:p>
    <w:p w:rsidR="00053C17" w:rsidRPr="00E8224D" w:rsidRDefault="00B93FFB" w:rsidP="00134BB8">
      <w:pPr>
        <w:numPr>
          <w:ilvl w:val="1"/>
          <w:numId w:val="5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Discourage a Victim Mentality and Excuse-Making:</w:t>
      </w:r>
      <w:r w:rsidRPr="00E8224D">
        <w:rPr>
          <w:rFonts w:ascii="Georgia Pro" w:eastAsia="Google Sans Text" w:hAnsi="Georgia Pro" w:cs="Google Sans Text"/>
          <w:color w:val="1B1C1D"/>
          <w:sz w:val="24"/>
          <w:szCs w:val="24"/>
        </w:rPr>
        <w:t xml:space="preserve"> </w:t>
      </w:r>
      <w:r w:rsidR="00E8224D">
        <w:rPr>
          <w:rFonts w:ascii="Georgia Pro" w:eastAsia="Google Sans Text" w:hAnsi="Georgia Pro" w:cs="Google Sans Text"/>
          <w:color w:val="1B1C1D"/>
          <w:sz w:val="24"/>
          <w:szCs w:val="24"/>
        </w:rPr>
        <w:t>Cultivate an active</w:t>
      </w:r>
      <w:r w:rsidRPr="00E8224D">
        <w:rPr>
          <w:rFonts w:ascii="Georgia Pro" w:eastAsia="Google Sans Text" w:hAnsi="Georgia Pro" w:cs="Google Sans Text"/>
          <w:color w:val="1B1C1D"/>
          <w:sz w:val="24"/>
          <w:szCs w:val="24"/>
        </w:rPr>
        <w:t xml:space="preserve"> mindset that focuses on identifying what can be controlled and changed, rather than dwelling on uncontrollable external factors or making excuses for poor performance.</w:t>
      </w:r>
      <w:r w:rsidRPr="00E8224D">
        <w:rPr>
          <w:rFonts w:ascii="Georgia Pro" w:eastAsia="Google Sans Text" w:hAnsi="Georgia Pro" w:cs="Google Sans Text"/>
          <w:color w:val="575B5F"/>
          <w:sz w:val="24"/>
          <w:szCs w:val="24"/>
          <w:vertAlign w:val="superscript"/>
        </w:rPr>
        <w:t>10</w:t>
      </w:r>
    </w:p>
    <w:p w:rsidR="00053C17" w:rsidRPr="00E8224D" w:rsidRDefault="00B93FFB" w:rsidP="00134BB8">
      <w:pPr>
        <w:numPr>
          <w:ilvl w:val="0"/>
          <w:numId w:val="55"/>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 xml:space="preserve">The practice of Extreme Ownership by a leader serves as a potent catalyst for establishing and reinforcing psychological safety within a team. When leaders consistently and visibly take responsibility for failures, particularly those that might otherwise be attributed to team members or external factors, it significantly diminishes the fear of blame across the team. This modeling of accountability creates an environment where individuals feel safer </w:t>
      </w:r>
      <w:r w:rsidR="00270E69">
        <w:rPr>
          <w:rFonts w:ascii="Georgia Pro" w:eastAsia="Google Sans Text" w:hAnsi="Georgia Pro" w:cs="Google Sans Text"/>
          <w:color w:val="1B1C1D"/>
          <w:sz w:val="24"/>
          <w:szCs w:val="24"/>
        </w:rPr>
        <w:t>admitting their own mistakes, being transparent about challenges, and taking</w:t>
      </w:r>
      <w:r w:rsidRPr="00E8224D">
        <w:rPr>
          <w:rFonts w:ascii="Georgia Pro" w:eastAsia="Google Sans Text" w:hAnsi="Georgia Pro" w:cs="Google Sans Text"/>
          <w:color w:val="1B1C1D"/>
          <w:sz w:val="24"/>
          <w:szCs w:val="24"/>
        </w:rPr>
        <w:t xml:space="preserve"> necessary interpersonal risks without the overriding concern of punitive consequences. This, in turn, fosters a genuine learning organization, as errors are surfaced, discussed openly, and transformed into opportunities for growth and improvement, rather than being hidden due to fear. This dynamic creates a virtuous cycle: a leader's ownership </w:t>
      </w:r>
      <w:r w:rsidRPr="00E8224D">
        <w:rPr>
          <w:rFonts w:ascii="Georgia Pro" w:eastAsia="Google Sans Text" w:hAnsi="Georgia Pro" w:cs="Google Sans Text"/>
          <w:color w:val="1B1C1D"/>
          <w:sz w:val="24"/>
          <w:szCs w:val="24"/>
        </w:rPr>
        <w:lastRenderedPageBreak/>
        <w:t>enhances safety, which encourages transparency from the team, thereby allowing for more effective problem-solving and the application of ownership principles at all levels.</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4: Empowered Teams and Decentralized Command</w:t>
      </w:r>
    </w:p>
    <w:p w:rsidR="00053C17" w:rsidRPr="00E8224D" w:rsidRDefault="00B93FFB" w:rsidP="00134BB8">
      <w:pPr>
        <w:numPr>
          <w:ilvl w:val="0"/>
          <w:numId w:val="57"/>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Effective leaders actively develop other leaders by distributing authority and empowering team members to make informed decisions and take initiative within their defined areas of responsibility, thereby fostering agility, ownership, and organizational resilience.</w:t>
      </w:r>
    </w:p>
    <w:p w:rsidR="00053C17" w:rsidRPr="00E8224D" w:rsidRDefault="00B93FFB" w:rsidP="00134BB8">
      <w:pPr>
        <w:numPr>
          <w:ilvl w:val="0"/>
          <w:numId w:val="57"/>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"Extreme Ownership" champions "Decentralized Command" as a crucial leadership principle, where junior leaders are empowered to make decisions on the front lines.</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This requires leaders to trust their teams and enable them to take ownership, with the ultimate aim of creating more leaders, not just followers.</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"Leaders Eat Last" supports this through the lens of servant leadership, which involves providing the necessary support, resources, and autonomy for teams to thrive </w:t>
      </w:r>
      <w:r w:rsidRPr="00E8224D">
        <w:rPr>
          <w:rFonts w:ascii="Georgia Pro" w:eastAsia="Google Sans Text" w:hAnsi="Georgia Pro" w:cs="Google Sans Text"/>
          <w:color w:val="575B5F"/>
          <w:sz w:val="24"/>
          <w:szCs w:val="24"/>
          <w:vertAlign w:val="superscript"/>
        </w:rPr>
        <w:t>7</w:t>
      </w:r>
      <w:r w:rsidRPr="00E8224D">
        <w:rPr>
          <w:rFonts w:ascii="Georgia Pro" w:eastAsia="Google Sans Text" w:hAnsi="Georgia Pro" w:cs="Google Sans Text"/>
          <w:color w:val="1B1C1D"/>
          <w:sz w:val="24"/>
          <w:szCs w:val="24"/>
        </w:rPr>
        <w:t>; the empowerment of Ritz-Carlton employees to resolve guest issues is a case in point.</w:t>
      </w:r>
      <w:r w:rsidRPr="00E8224D">
        <w:rPr>
          <w:rFonts w:ascii="Georgia Pro" w:eastAsia="Google Sans Text" w:hAnsi="Georgia Pro" w:cs="Google Sans Text"/>
          <w:color w:val="575B5F"/>
          <w:sz w:val="24"/>
          <w:szCs w:val="24"/>
          <w:vertAlign w:val="superscript"/>
        </w:rPr>
        <w:t>31</w:t>
      </w:r>
      <w:r w:rsidRPr="00E8224D">
        <w:rPr>
          <w:rFonts w:ascii="Georgia Pro" w:eastAsia="Google Sans Text" w:hAnsi="Georgia Pro" w:cs="Google Sans Text"/>
          <w:color w:val="1B1C1D"/>
          <w:sz w:val="24"/>
          <w:szCs w:val="24"/>
        </w:rPr>
        <w:t xml:space="preserve"> Collins' "First Who, Then What" principle in "Good to Great" inherently implies trusting the "right people" with significant autonomy </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and his "culture of discipline" explicitly includes "freedom and responsibility within a framework".</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The empowerment of Zappos employees to "deliver WOW" in "Raving Fans" illustrates this in a customer service context.</w:t>
      </w:r>
      <w:r w:rsidRPr="00E8224D">
        <w:rPr>
          <w:rFonts w:ascii="Georgia Pro" w:eastAsia="Google Sans Text" w:hAnsi="Georgia Pro" w:cs="Google Sans Text"/>
          <w:color w:val="575B5F"/>
          <w:sz w:val="24"/>
          <w:szCs w:val="24"/>
          <w:vertAlign w:val="superscript"/>
        </w:rPr>
        <w:t>32</w:t>
      </w:r>
      <w:r w:rsidRPr="00E8224D">
        <w:rPr>
          <w:rFonts w:ascii="Georgia Pro" w:eastAsia="Google Sans Text" w:hAnsi="Georgia Pro" w:cs="Google Sans Text"/>
          <w:color w:val="1B1C1D"/>
          <w:sz w:val="24"/>
          <w:szCs w:val="24"/>
        </w:rPr>
        <w:t xml:space="preserve"> Practical examples, such as The Junkluggers allowing workers to "get things done their way," emphasize focusing on objectives and providing resources rather than micromanaging.</w:t>
      </w:r>
      <w:r w:rsidRPr="00E8224D">
        <w:rPr>
          <w:rFonts w:ascii="Georgia Pro" w:eastAsia="Google Sans Text" w:hAnsi="Georgia Pro" w:cs="Google Sans Text"/>
          <w:color w:val="575B5F"/>
          <w:sz w:val="24"/>
          <w:szCs w:val="24"/>
          <w:vertAlign w:val="superscript"/>
        </w:rPr>
        <w:t>30</w:t>
      </w:r>
    </w:p>
    <w:p w:rsidR="00053C17" w:rsidRPr="00E8224D" w:rsidRDefault="00B93FFB" w:rsidP="00134BB8">
      <w:pPr>
        <w:numPr>
          <w:ilvl w:val="0"/>
          <w:numId w:val="57"/>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134BB8">
      <w:pPr>
        <w:numPr>
          <w:ilvl w:val="1"/>
          <w:numId w:val="5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Ensure Universal Understanding of Mission and Strategic Intent:</w:t>
      </w:r>
      <w:r w:rsidRPr="00E8224D">
        <w:rPr>
          <w:rFonts w:ascii="Georgia Pro" w:eastAsia="Google Sans Text" w:hAnsi="Georgia Pro" w:cs="Google Sans Text"/>
          <w:color w:val="1B1C1D"/>
          <w:sz w:val="24"/>
          <w:szCs w:val="24"/>
        </w:rPr>
        <w:t xml:space="preserve"> Every team member, down to the most junior level, must have a clear and unambiguous understanding of the overall mission, the strategic goals ("commander's intent"), and how their specific role and tasks contribute to achieving those objectives.</w:t>
      </w:r>
      <w:r w:rsidRPr="00E8224D">
        <w:rPr>
          <w:rFonts w:ascii="Georgia Pro" w:eastAsia="Google Sans Text" w:hAnsi="Georgia Pro" w:cs="Google Sans Text"/>
          <w:color w:val="575B5F"/>
          <w:sz w:val="24"/>
          <w:szCs w:val="24"/>
          <w:vertAlign w:val="superscript"/>
        </w:rPr>
        <w:t>14</w:t>
      </w:r>
    </w:p>
    <w:p w:rsidR="00053C17" w:rsidRPr="00E8224D" w:rsidRDefault="00B93FFB" w:rsidP="00134BB8">
      <w:pPr>
        <w:numPr>
          <w:ilvl w:val="1"/>
          <w:numId w:val="5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Define and Communicate Clear Roles, Responsibilities, and Boundaries of Authority:</w:t>
      </w:r>
      <w:r w:rsidRPr="00E8224D">
        <w:rPr>
          <w:rFonts w:ascii="Georgia Pro" w:eastAsia="Google Sans Text" w:hAnsi="Georgia Pro" w:cs="Google Sans Text"/>
          <w:color w:val="1B1C1D"/>
          <w:sz w:val="24"/>
          <w:szCs w:val="24"/>
        </w:rPr>
        <w:t xml:space="preserve"> While empowering individuals, it is crucial to provide well-defined parameters regarding their scope of responsibility and the extent of their decision-making authority. This clarity prevents confusion and overreach.</w:t>
      </w:r>
    </w:p>
    <w:p w:rsidR="00053C17" w:rsidRPr="00E8224D" w:rsidRDefault="00B93FFB" w:rsidP="00134BB8">
      <w:pPr>
        <w:numPr>
          <w:ilvl w:val="1"/>
          <w:numId w:val="5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Delegate Meaningful Authority, Not Just Tasks:</w:t>
      </w:r>
      <w:r w:rsidRPr="00E8224D">
        <w:rPr>
          <w:rFonts w:ascii="Georgia Pro" w:eastAsia="Google Sans Text" w:hAnsi="Georgia Pro" w:cs="Google Sans Text"/>
          <w:color w:val="1B1C1D"/>
          <w:sz w:val="24"/>
          <w:szCs w:val="24"/>
        </w:rPr>
        <w:t xml:space="preserve"> True empowerment involves entrusting team members and junior leaders with the authority to </w:t>
      </w:r>
      <w:r w:rsidRPr="00E8224D">
        <w:rPr>
          <w:rFonts w:ascii="Georgia Pro" w:eastAsia="Google Sans Text" w:hAnsi="Georgia Pro" w:cs="Google Sans Text"/>
          <w:color w:val="1B1C1D"/>
          <w:sz w:val="24"/>
          <w:szCs w:val="24"/>
        </w:rPr>
        <w:lastRenderedPageBreak/>
        <w:t>make significant decisions within their established boundaries. Leaders must consciously resist the urge to micromanage processes and instead focus on outcomes.</w:t>
      </w:r>
      <w:r w:rsidRPr="00E8224D">
        <w:rPr>
          <w:rFonts w:ascii="Georgia Pro" w:eastAsia="Google Sans Text" w:hAnsi="Georgia Pro" w:cs="Google Sans Text"/>
          <w:color w:val="575B5F"/>
          <w:sz w:val="24"/>
          <w:szCs w:val="24"/>
          <w:vertAlign w:val="superscript"/>
        </w:rPr>
        <w:t>14</w:t>
      </w:r>
    </w:p>
    <w:p w:rsidR="00053C17" w:rsidRPr="00E8224D" w:rsidRDefault="00B93FFB" w:rsidP="00134BB8">
      <w:pPr>
        <w:numPr>
          <w:ilvl w:val="1"/>
          <w:numId w:val="5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Provide Necessary Resources, Training, and Support:</w:t>
      </w:r>
      <w:r w:rsidRPr="00E8224D">
        <w:rPr>
          <w:rFonts w:ascii="Georgia Pro" w:eastAsia="Google Sans Text" w:hAnsi="Georgia Pro" w:cs="Google Sans Text"/>
          <w:color w:val="1B1C1D"/>
          <w:sz w:val="24"/>
          <w:szCs w:val="24"/>
        </w:rPr>
        <w:t xml:space="preserve"> Empowerment must be coupled with enablement. Leaders are responsible for ensuring that team members possess the requisite skills, knowledge, information, and tools to make sound decisions and execute effectively when given autonomy.</w:t>
      </w:r>
      <w:r w:rsidRPr="00E8224D">
        <w:rPr>
          <w:rFonts w:ascii="Georgia Pro" w:eastAsia="Google Sans Text" w:hAnsi="Georgia Pro" w:cs="Google Sans Text"/>
          <w:color w:val="575B5F"/>
          <w:sz w:val="24"/>
          <w:szCs w:val="24"/>
          <w:vertAlign w:val="superscript"/>
        </w:rPr>
        <w:t>8</w:t>
      </w:r>
    </w:p>
    <w:p w:rsidR="00053C17" w:rsidRPr="00E8224D" w:rsidRDefault="00B93FFB" w:rsidP="00134BB8">
      <w:pPr>
        <w:numPr>
          <w:ilvl w:val="1"/>
          <w:numId w:val="58"/>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Foster Open Upward Communication and Provide Proactive Support:</w:t>
      </w:r>
      <w:r w:rsidRPr="00E8224D">
        <w:rPr>
          <w:rFonts w:ascii="Georgia Pro" w:eastAsia="Google Sans Text" w:hAnsi="Georgia Pro" w:cs="Google Sans Text"/>
          <w:color w:val="1B1C1D"/>
          <w:sz w:val="24"/>
          <w:szCs w:val="24"/>
        </w:rPr>
        <w:t xml:space="preserve"> Create channels for empowered team members to easily seek guidance, report progress, and flag potential issues. Leaders, in turn, must be responsive in providing support, removing obstacles, and offering mentorship without reclaiming undue control.</w:t>
      </w:r>
    </w:p>
    <w:p w:rsidR="00053C17" w:rsidRPr="00E8224D" w:rsidRDefault="00B93FFB" w:rsidP="00134BB8">
      <w:pPr>
        <w:numPr>
          <w:ilvl w:val="0"/>
          <w:numId w:val="57"/>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 xml:space="preserve">Decentralized Command, when implemented effectively, transcends mere operational efficiency; it functions as a critical and continuous mechanism for developing leadership capability throughout all echelons of an organization. By entrusting team members with genuine ownership, significant decision-making power, and the responsibility for outcomes (while providing support through mistakes, as per Pillars 2 and 3), leaders are, in effect, facilitating experiential leadership training. This hands-on approach accelerates learning curves, builds confidence, and provides a fertile ground for potential leaders to emerge, demonstrate their capabilities, and be identified for further development. This dynamic creates a sustainable leadership pipeline, directly reinforcing the "First Who, Then What" principle from "Good to Great" </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by ensuring a consistent supply of capable individuals ready to assume greater responsibilities. Furthermore, a broadly empowered and leader-rich organization inherently possesses greater resilience and adaptability (Pillar 6) to navigate complex and changing environments.</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5: Masterful Communication and Constructive Dialogue</w:t>
      </w:r>
    </w:p>
    <w:p w:rsidR="00053C17" w:rsidRPr="00E8224D" w:rsidRDefault="00B93FFB" w:rsidP="00134BB8">
      <w:pPr>
        <w:numPr>
          <w:ilvl w:val="0"/>
          <w:numId w:val="59"/>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Leaders excel at fostering open, honest, clear, and empathetic communication. They are particularly skilled in navigating high-stakes, emotionally charged "crucial conversations" to build mutual understanding, resolve conflicts constructively, and drive collective action towards shared goals.</w:t>
      </w:r>
    </w:p>
    <w:p w:rsidR="00053C17" w:rsidRPr="00E8224D" w:rsidRDefault="00B93FFB" w:rsidP="00134BB8">
      <w:pPr>
        <w:numPr>
          <w:ilvl w:val="0"/>
          <w:numId w:val="59"/>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"Crucial Conversations" provides a comprehensive and indispensable framework for managing dialogues where stakes are high, opinions vary, and emotions run strong.</w:t>
      </w:r>
      <w:r w:rsidRPr="00E8224D">
        <w:rPr>
          <w:rFonts w:ascii="Georgia Pro" w:eastAsia="Google Sans Text" w:hAnsi="Georgia Pro" w:cs="Google Sans Text"/>
          <w:color w:val="575B5F"/>
          <w:sz w:val="24"/>
          <w:szCs w:val="24"/>
          <w:vertAlign w:val="superscript"/>
        </w:rPr>
        <w:t>16</w:t>
      </w:r>
      <w:r w:rsidRPr="00E8224D">
        <w:rPr>
          <w:rFonts w:ascii="Georgia Pro" w:eastAsia="Google Sans Text" w:hAnsi="Georgia Pro" w:cs="Google Sans Text"/>
          <w:color w:val="1B1C1D"/>
          <w:sz w:val="24"/>
          <w:szCs w:val="24"/>
        </w:rPr>
        <w:t xml:space="preserve"> Its core principles include Starting with Heart </w:t>
      </w:r>
      <w:r w:rsidRPr="00E8224D">
        <w:rPr>
          <w:rFonts w:ascii="Georgia Pro" w:eastAsia="Google Sans Text" w:hAnsi="Georgia Pro" w:cs="Google Sans Text"/>
          <w:color w:val="1B1C1D"/>
          <w:sz w:val="24"/>
          <w:szCs w:val="24"/>
        </w:rPr>
        <w:lastRenderedPageBreak/>
        <w:t xml:space="preserve">(clarifying positive intent), Learning to Look (recognizing when safety is at risk), Making it Safe (restoring trust and respect), Mastering Your Stories (separating facts from interpretations), using the STATE My Path model (Share facts, Tell story, Ask for </w:t>
      </w:r>
      <w:r w:rsidR="00857B08">
        <w:rPr>
          <w:rFonts w:ascii="Georgia Pro" w:eastAsia="Google Sans Text" w:hAnsi="Georgia Pro" w:cs="Google Sans Text"/>
          <w:color w:val="1B1C1D"/>
          <w:sz w:val="24"/>
          <w:szCs w:val="24"/>
        </w:rPr>
        <w:t>paths</w:t>
      </w:r>
      <w:r w:rsidRPr="00E8224D">
        <w:rPr>
          <w:rFonts w:ascii="Georgia Pro" w:eastAsia="Google Sans Text" w:hAnsi="Georgia Pro" w:cs="Google Sans Text"/>
          <w:color w:val="1B1C1D"/>
          <w:sz w:val="24"/>
          <w:szCs w:val="24"/>
        </w:rPr>
        <w:t>, Talk tentatively, Encourage testing), Exploring Others' Paths (active listening), and Moving to Action.</w:t>
      </w:r>
      <w:r w:rsidRPr="00E8224D">
        <w:rPr>
          <w:rFonts w:ascii="Georgia Pro" w:eastAsia="Google Sans Text" w:hAnsi="Georgia Pro" w:cs="Google Sans Text"/>
          <w:color w:val="575B5F"/>
          <w:sz w:val="24"/>
          <w:szCs w:val="24"/>
          <w:vertAlign w:val="superscript"/>
        </w:rPr>
        <w:t>16</w:t>
      </w:r>
      <w:r w:rsidRPr="00E8224D">
        <w:rPr>
          <w:rFonts w:ascii="Georgia Pro" w:eastAsia="Google Sans Text" w:hAnsi="Georgia Pro" w:cs="Google Sans Text"/>
          <w:color w:val="1B1C1D"/>
          <w:sz w:val="24"/>
          <w:szCs w:val="24"/>
        </w:rPr>
        <w:t xml:space="preserve"> Covey's Habit 5, "Seek First to Understand, Then to Be Understood," from "The Seven Habits," powerfully underscores the necessity of empathic listening as the foundation for all effective communication.</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"Extreme Ownership" emphasizes the importance of clear, concise communication ("Keep things simple") and the leader's responsibility to explain the "why" behind directives, not just the "what".</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"Leaders Eat Last" advocates for regular open forums where employees can voice concerns without fear </w:t>
      </w:r>
      <w:r w:rsidRPr="00E8224D">
        <w:rPr>
          <w:rFonts w:ascii="Georgia Pro" w:eastAsia="Google Sans Text" w:hAnsi="Georgia Pro" w:cs="Google Sans Text"/>
          <w:color w:val="575B5F"/>
          <w:sz w:val="24"/>
          <w:szCs w:val="24"/>
          <w:vertAlign w:val="superscript"/>
        </w:rPr>
        <w:t>8</w:t>
      </w:r>
      <w:r w:rsidRPr="00E8224D">
        <w:rPr>
          <w:rFonts w:ascii="Georgia Pro" w:eastAsia="Google Sans Text" w:hAnsi="Georgia Pro" w:cs="Google Sans Text"/>
          <w:color w:val="1B1C1D"/>
          <w:sz w:val="24"/>
          <w:szCs w:val="24"/>
        </w:rPr>
        <w:t>, and "Start with Why" highlights that "great leaders are great storytellers" capable of effectively communicating their purpose.</w:t>
      </w:r>
      <w:r w:rsidRPr="00E8224D">
        <w:rPr>
          <w:rFonts w:ascii="Georgia Pro" w:eastAsia="Google Sans Text" w:hAnsi="Georgia Pro" w:cs="Google Sans Text"/>
          <w:color w:val="575B5F"/>
          <w:sz w:val="24"/>
          <w:szCs w:val="24"/>
          <w:vertAlign w:val="superscript"/>
        </w:rPr>
        <w:t>2</w:t>
      </w:r>
    </w:p>
    <w:p w:rsidR="00053C17" w:rsidRPr="00E8224D" w:rsidRDefault="00B93FFB" w:rsidP="00134BB8">
      <w:pPr>
        <w:numPr>
          <w:ilvl w:val="0"/>
          <w:numId w:val="59"/>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134BB8">
      <w:pPr>
        <w:numPr>
          <w:ilvl w:val="1"/>
          <w:numId w:val="60"/>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Thoroughly Prepare for Crucial Conversations:</w:t>
      </w:r>
      <w:r w:rsidRPr="00E8224D">
        <w:rPr>
          <w:rFonts w:ascii="Georgia Pro" w:eastAsia="Google Sans Text" w:hAnsi="Georgia Pro" w:cs="Google Sans Text"/>
          <w:color w:val="1B1C1D"/>
          <w:sz w:val="24"/>
          <w:szCs w:val="24"/>
        </w:rPr>
        <w:t xml:space="preserve"> Before entering a potentially difficult dialogue, leaders must clarify their own positive intentions (Start with Heart), define the specific outcomes they hope to achieve for themselves, the other party, and the relationship, and meticulously gather objective facts to support their perspective.</w:t>
      </w:r>
      <w:r w:rsidRPr="00E8224D">
        <w:rPr>
          <w:rFonts w:ascii="Georgia Pro" w:eastAsia="Google Sans Text" w:hAnsi="Georgia Pro" w:cs="Google Sans Text"/>
          <w:color w:val="575B5F"/>
          <w:sz w:val="24"/>
          <w:szCs w:val="24"/>
          <w:vertAlign w:val="superscript"/>
        </w:rPr>
        <w:t>16</w:t>
      </w:r>
    </w:p>
    <w:p w:rsidR="00053C17" w:rsidRPr="00E8224D" w:rsidRDefault="00B93FFB" w:rsidP="00134BB8">
      <w:pPr>
        <w:numPr>
          <w:ilvl w:val="1"/>
          <w:numId w:val="60"/>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Proactively Establish and Vigilantly Maintain Psychological Safety:</w:t>
      </w:r>
      <w:r w:rsidRPr="00E8224D">
        <w:rPr>
          <w:rFonts w:ascii="Georgia Pro" w:eastAsia="Google Sans Text" w:hAnsi="Georgia Pro" w:cs="Google Sans Text"/>
          <w:color w:val="1B1C1D"/>
          <w:sz w:val="24"/>
          <w:szCs w:val="24"/>
        </w:rPr>
        <w:t xml:space="preserve"> Throughout the conversation, leaders must continuously monitor the emotional climate for signs of fear or disrespect. If safety erodes, they must pause the discussion of content and employ techniques such as contrasting (e.g., "My intention is not to criticize, but to understand..."), finding mutual purpose (e.g., "We both want this project to succeed, right?"), or offering a sincere apology if their actions contributed to the unsafe atmosphere.</w:t>
      </w:r>
      <w:r w:rsidRPr="00E8224D">
        <w:rPr>
          <w:rFonts w:ascii="Georgia Pro" w:eastAsia="Google Sans Text" w:hAnsi="Georgia Pro" w:cs="Google Sans Text"/>
          <w:color w:val="575B5F"/>
          <w:sz w:val="24"/>
          <w:szCs w:val="24"/>
          <w:vertAlign w:val="superscript"/>
        </w:rPr>
        <w:t>16</w:t>
      </w:r>
    </w:p>
    <w:p w:rsidR="00053C17" w:rsidRPr="00E8224D" w:rsidRDefault="00B93FFB" w:rsidP="00134BB8">
      <w:pPr>
        <w:numPr>
          <w:ilvl w:val="1"/>
          <w:numId w:val="60"/>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Critically Examine and Master Your Own Interpretations ("Stories"):</w:t>
      </w:r>
      <w:r w:rsidRPr="00E8224D">
        <w:rPr>
          <w:rFonts w:ascii="Georgia Pro" w:eastAsia="Google Sans Text" w:hAnsi="Georgia Pro" w:cs="Google Sans Text"/>
          <w:color w:val="1B1C1D"/>
          <w:sz w:val="24"/>
          <w:szCs w:val="24"/>
        </w:rPr>
        <w:t xml:space="preserve"> Leaders </w:t>
      </w:r>
      <w:r w:rsidR="00270E69">
        <w:rPr>
          <w:rFonts w:ascii="Georgia Pro" w:eastAsia="Google Sans Text" w:hAnsi="Georgia Pro" w:cs="Google Sans Text"/>
          <w:color w:val="1B1C1D"/>
          <w:sz w:val="24"/>
          <w:szCs w:val="24"/>
        </w:rPr>
        <w:t>must develop self-awareness to distinguish between observable facts and their subjective interpretations, or "stories,</w:t>
      </w:r>
      <w:r w:rsidRPr="00E8224D">
        <w:rPr>
          <w:rFonts w:ascii="Georgia Pro" w:eastAsia="Google Sans Text" w:hAnsi="Georgia Pro" w:cs="Google Sans Text"/>
          <w:color w:val="1B1C1D"/>
          <w:sz w:val="24"/>
          <w:szCs w:val="24"/>
        </w:rPr>
        <w:t>" about those facts. This separation is key to managing personal emotions and approaching the conversation with greater objectivity and less defensiveness.</w:t>
      </w:r>
      <w:r w:rsidRPr="00E8224D">
        <w:rPr>
          <w:rFonts w:ascii="Georgia Pro" w:eastAsia="Google Sans Text" w:hAnsi="Georgia Pro" w:cs="Google Sans Text"/>
          <w:color w:val="575B5F"/>
          <w:sz w:val="24"/>
          <w:szCs w:val="24"/>
          <w:vertAlign w:val="superscript"/>
        </w:rPr>
        <w:t>16</w:t>
      </w:r>
    </w:p>
    <w:p w:rsidR="00053C17" w:rsidRPr="00E8224D" w:rsidRDefault="00B93FFB" w:rsidP="00134BB8">
      <w:pPr>
        <w:numPr>
          <w:ilvl w:val="1"/>
          <w:numId w:val="60"/>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Skillfully Articulate Your Perspective Using the STATE Framework:</w:t>
      </w:r>
      <w:r w:rsidRPr="00E8224D">
        <w:rPr>
          <w:rFonts w:ascii="Georgia Pro" w:eastAsia="Google Sans Text" w:hAnsi="Georgia Pro" w:cs="Google Sans Text"/>
          <w:color w:val="1B1C1D"/>
          <w:sz w:val="24"/>
          <w:szCs w:val="24"/>
        </w:rPr>
        <w:t xml:space="preserve"> When presenting their views, leaders should follow the STATE model: </w:t>
      </w:r>
      <w:r w:rsidRPr="00E8224D">
        <w:rPr>
          <w:rFonts w:ascii="Georgia Pro" w:eastAsia="Google Sans Text" w:hAnsi="Georgia Pro" w:cs="Google Sans Text"/>
          <w:b/>
          <w:color w:val="1B1C1D"/>
          <w:sz w:val="24"/>
          <w:szCs w:val="24"/>
        </w:rPr>
        <w:t>S</w:t>
      </w:r>
      <w:r w:rsidRPr="00E8224D">
        <w:rPr>
          <w:rFonts w:ascii="Georgia Pro" w:eastAsia="Google Sans Text" w:hAnsi="Georgia Pro" w:cs="Google Sans Text"/>
          <w:color w:val="1B1C1D"/>
          <w:sz w:val="24"/>
          <w:szCs w:val="24"/>
        </w:rPr>
        <w:t xml:space="preserve">hare the verifiable facts first; </w:t>
      </w:r>
      <w:r w:rsidRPr="00E8224D">
        <w:rPr>
          <w:rFonts w:ascii="Georgia Pro" w:eastAsia="Google Sans Text" w:hAnsi="Georgia Pro" w:cs="Google Sans Text"/>
          <w:b/>
          <w:color w:val="1B1C1D"/>
          <w:sz w:val="24"/>
          <w:szCs w:val="24"/>
        </w:rPr>
        <w:t>T</w:t>
      </w:r>
      <w:r w:rsidRPr="00E8224D">
        <w:rPr>
          <w:rFonts w:ascii="Georgia Pro" w:eastAsia="Google Sans Text" w:hAnsi="Georgia Pro" w:cs="Google Sans Text"/>
          <w:color w:val="1B1C1D"/>
          <w:sz w:val="24"/>
          <w:szCs w:val="24"/>
        </w:rPr>
        <w:t xml:space="preserve">ell their story or interpretation of those facts; </w:t>
      </w:r>
      <w:r w:rsidRPr="00E8224D">
        <w:rPr>
          <w:rFonts w:ascii="Georgia Pro" w:eastAsia="Google Sans Text" w:hAnsi="Georgia Pro" w:cs="Google Sans Text"/>
          <w:b/>
          <w:color w:val="1B1C1D"/>
          <w:sz w:val="24"/>
          <w:szCs w:val="24"/>
        </w:rPr>
        <w:t>A</w:t>
      </w:r>
      <w:r w:rsidRPr="00E8224D">
        <w:rPr>
          <w:rFonts w:ascii="Georgia Pro" w:eastAsia="Google Sans Text" w:hAnsi="Georgia Pro" w:cs="Google Sans Text"/>
          <w:color w:val="1B1C1D"/>
          <w:sz w:val="24"/>
          <w:szCs w:val="24"/>
        </w:rPr>
        <w:t xml:space="preserve">sk for the other person’s perspective on the situation; </w:t>
      </w:r>
      <w:r w:rsidRPr="00E8224D">
        <w:rPr>
          <w:rFonts w:ascii="Georgia Pro" w:eastAsia="Google Sans Text" w:hAnsi="Georgia Pro" w:cs="Google Sans Text"/>
          <w:b/>
          <w:color w:val="1B1C1D"/>
          <w:sz w:val="24"/>
          <w:szCs w:val="24"/>
        </w:rPr>
        <w:t>T</w:t>
      </w:r>
      <w:r w:rsidRPr="00E8224D">
        <w:rPr>
          <w:rFonts w:ascii="Georgia Pro" w:eastAsia="Google Sans Text" w:hAnsi="Georgia Pro" w:cs="Google Sans Text"/>
          <w:color w:val="1B1C1D"/>
          <w:sz w:val="24"/>
          <w:szCs w:val="24"/>
        </w:rPr>
        <w:t xml:space="preserve">alk tentatively, presenting their story as a hypothesis rather than an absolute truth (e.g., "I'm beginning to </w:t>
      </w:r>
      <w:r w:rsidRPr="00E8224D">
        <w:rPr>
          <w:rFonts w:ascii="Georgia Pro" w:eastAsia="Google Sans Text" w:hAnsi="Georgia Pro" w:cs="Google Sans Text"/>
          <w:color w:val="1B1C1D"/>
          <w:sz w:val="24"/>
          <w:szCs w:val="24"/>
        </w:rPr>
        <w:lastRenderedPageBreak/>
        <w:t xml:space="preserve">wonder if..."); and </w:t>
      </w:r>
      <w:r w:rsidRPr="00E8224D">
        <w:rPr>
          <w:rFonts w:ascii="Georgia Pro" w:eastAsia="Google Sans Text" w:hAnsi="Georgia Pro" w:cs="Google Sans Text"/>
          <w:b/>
          <w:color w:val="1B1C1D"/>
          <w:sz w:val="24"/>
          <w:szCs w:val="24"/>
        </w:rPr>
        <w:t>E</w:t>
      </w:r>
      <w:r w:rsidRPr="00E8224D">
        <w:rPr>
          <w:rFonts w:ascii="Georgia Pro" w:eastAsia="Google Sans Text" w:hAnsi="Georgia Pro" w:cs="Google Sans Text"/>
          <w:color w:val="1B1C1D"/>
          <w:sz w:val="24"/>
          <w:szCs w:val="24"/>
        </w:rPr>
        <w:t>ncourage testing by inviting the other person to challenge or add to their views.</w:t>
      </w:r>
      <w:r w:rsidRPr="00E8224D">
        <w:rPr>
          <w:rFonts w:ascii="Georgia Pro" w:eastAsia="Google Sans Text" w:hAnsi="Georgia Pro" w:cs="Google Sans Text"/>
          <w:color w:val="575B5F"/>
          <w:sz w:val="24"/>
          <w:szCs w:val="24"/>
          <w:vertAlign w:val="superscript"/>
        </w:rPr>
        <w:t>16</w:t>
      </w:r>
    </w:p>
    <w:p w:rsidR="00053C17" w:rsidRPr="00E8224D" w:rsidRDefault="00B93FFB" w:rsidP="00134BB8">
      <w:pPr>
        <w:numPr>
          <w:ilvl w:val="1"/>
          <w:numId w:val="60"/>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Engage in Deep Empathic Listening (Utilizing AMPP Tools):</w:t>
      </w:r>
      <w:r w:rsidRPr="00E8224D">
        <w:rPr>
          <w:rFonts w:ascii="Georgia Pro" w:eastAsia="Google Sans Text" w:hAnsi="Georgia Pro" w:cs="Google Sans Text"/>
          <w:color w:val="1B1C1D"/>
          <w:sz w:val="24"/>
          <w:szCs w:val="24"/>
        </w:rPr>
        <w:t xml:space="preserve"> To genuinely understand the other party's perspective, leaders must listen not just to the words but also to the underlying emotions and meanings. The AMPP tools from "Crucial Conversations"—</w:t>
      </w:r>
      <w:r w:rsidRPr="00E8224D">
        <w:rPr>
          <w:rFonts w:ascii="Georgia Pro" w:eastAsia="Google Sans Text" w:hAnsi="Georgia Pro" w:cs="Google Sans Text"/>
          <w:b/>
          <w:color w:val="1B1C1D"/>
          <w:sz w:val="24"/>
          <w:szCs w:val="24"/>
        </w:rPr>
        <w:t>A</w:t>
      </w:r>
      <w:r w:rsidRPr="00E8224D">
        <w:rPr>
          <w:rFonts w:ascii="Georgia Pro" w:eastAsia="Google Sans Text" w:hAnsi="Georgia Pro" w:cs="Google Sans Text"/>
          <w:color w:val="1B1C1D"/>
          <w:sz w:val="24"/>
          <w:szCs w:val="24"/>
        </w:rPr>
        <w:t xml:space="preserve">sk to get the story rolling, </w:t>
      </w:r>
      <w:r w:rsidRPr="00E8224D">
        <w:rPr>
          <w:rFonts w:ascii="Georgia Pro" w:eastAsia="Google Sans Text" w:hAnsi="Georgia Pro" w:cs="Google Sans Text"/>
          <w:b/>
          <w:color w:val="1B1C1D"/>
          <w:sz w:val="24"/>
          <w:szCs w:val="24"/>
        </w:rPr>
        <w:t>M</w:t>
      </w:r>
      <w:r w:rsidRPr="00E8224D">
        <w:rPr>
          <w:rFonts w:ascii="Georgia Pro" w:eastAsia="Google Sans Text" w:hAnsi="Georgia Pro" w:cs="Google Sans Text"/>
          <w:color w:val="1B1C1D"/>
          <w:sz w:val="24"/>
          <w:szCs w:val="24"/>
        </w:rPr>
        <w:t xml:space="preserve">irror to reflect feelings, </w:t>
      </w:r>
      <w:r w:rsidRPr="00E8224D">
        <w:rPr>
          <w:rFonts w:ascii="Georgia Pro" w:eastAsia="Google Sans Text" w:hAnsi="Georgia Pro" w:cs="Google Sans Text"/>
          <w:b/>
          <w:color w:val="1B1C1D"/>
          <w:sz w:val="24"/>
          <w:szCs w:val="24"/>
        </w:rPr>
        <w:t>P</w:t>
      </w:r>
      <w:r w:rsidRPr="00E8224D">
        <w:rPr>
          <w:rFonts w:ascii="Georgia Pro" w:eastAsia="Google Sans Text" w:hAnsi="Georgia Pro" w:cs="Google Sans Text"/>
          <w:color w:val="1B1C1D"/>
          <w:sz w:val="24"/>
          <w:szCs w:val="24"/>
        </w:rPr>
        <w:t xml:space="preserve">araphrase to acknowledge their story, and </w:t>
      </w:r>
      <w:r w:rsidRPr="00E8224D">
        <w:rPr>
          <w:rFonts w:ascii="Georgia Pro" w:eastAsia="Google Sans Text" w:hAnsi="Georgia Pro" w:cs="Google Sans Text"/>
          <w:b/>
          <w:color w:val="1B1C1D"/>
          <w:sz w:val="24"/>
          <w:szCs w:val="24"/>
        </w:rPr>
        <w:t>P</w:t>
      </w:r>
      <w:r w:rsidRPr="00E8224D">
        <w:rPr>
          <w:rFonts w:ascii="Georgia Pro" w:eastAsia="Google Sans Text" w:hAnsi="Georgia Pro" w:cs="Google Sans Text"/>
          <w:color w:val="1B1C1D"/>
          <w:sz w:val="24"/>
          <w:szCs w:val="24"/>
        </w:rPr>
        <w:t>rime when they are hesitant to share—are invaluable for this.</w:t>
      </w:r>
      <w:r w:rsidRPr="00E8224D">
        <w:rPr>
          <w:rFonts w:ascii="Georgia Pro" w:eastAsia="Google Sans Text" w:hAnsi="Georgia Pro" w:cs="Google Sans Text"/>
          <w:color w:val="575B5F"/>
          <w:sz w:val="24"/>
          <w:szCs w:val="24"/>
          <w:vertAlign w:val="superscript"/>
        </w:rPr>
        <w:t>16</w:t>
      </w:r>
    </w:p>
    <w:p w:rsidR="00053C17" w:rsidRPr="00E8224D" w:rsidRDefault="00B93FFB" w:rsidP="00134BB8">
      <w:pPr>
        <w:numPr>
          <w:ilvl w:val="1"/>
          <w:numId w:val="60"/>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Collaboratively Develop and Commit to Action:</w:t>
      </w:r>
      <w:r w:rsidRPr="00E8224D">
        <w:rPr>
          <w:rFonts w:ascii="Georgia Pro" w:eastAsia="Google Sans Text" w:hAnsi="Georgia Pro" w:cs="Google Sans Text"/>
          <w:color w:val="1B1C1D"/>
          <w:sz w:val="24"/>
          <w:szCs w:val="24"/>
        </w:rPr>
        <w:t xml:space="preserve"> Once </w:t>
      </w:r>
      <w:r w:rsidR="00270E69">
        <w:rPr>
          <w:rFonts w:ascii="Georgia Pro" w:eastAsia="Google Sans Text" w:hAnsi="Georgia Pro" w:cs="Google Sans Text"/>
          <w:color w:val="1B1C1D"/>
          <w:sz w:val="24"/>
          <w:szCs w:val="24"/>
        </w:rPr>
        <w:t>a mutual understanding and, ideally, a shared purpose are achieved, the conversation should conclude with a clear, agreed-upon action plan that specifies who will do what by when</w:t>
      </w:r>
      <w:r w:rsidRPr="00E8224D">
        <w:rPr>
          <w:rFonts w:ascii="Georgia Pro" w:eastAsia="Google Sans Text" w:hAnsi="Georgia Pro" w:cs="Google Sans Text"/>
          <w:color w:val="1B1C1D"/>
          <w:sz w:val="24"/>
          <w:szCs w:val="24"/>
        </w:rPr>
        <w:t xml:space="preserve"> and how follow-up will occur.</w:t>
      </w:r>
      <w:r w:rsidRPr="00E8224D">
        <w:rPr>
          <w:rFonts w:ascii="Georgia Pro" w:eastAsia="Google Sans Text" w:hAnsi="Georgia Pro" w:cs="Google Sans Text"/>
          <w:color w:val="575B5F"/>
          <w:sz w:val="24"/>
          <w:szCs w:val="24"/>
          <w:vertAlign w:val="superscript"/>
        </w:rPr>
        <w:t>16</w:t>
      </w:r>
    </w:p>
    <w:p w:rsidR="00053C17" w:rsidRPr="00E8224D" w:rsidRDefault="00B93FFB" w:rsidP="00134BB8">
      <w:pPr>
        <w:numPr>
          <w:ilvl w:val="0"/>
          <w:numId w:val="59"/>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The proficiency with which leaders and teams engage in constructive dialogue, particularly when addressing contentious or complex issues, directly correlates with the organization's "speed of trust." When difficult topics can be surfaced, discussed openly, and resolved effectively and respectfully, interpersonal trust deepens significantly. This, in turn, accelerates decision-making processes and the subsequent execution of plans</w:t>
      </w:r>
      <w:r w:rsidR="00270E69">
        <w:rPr>
          <w:rFonts w:ascii="Georgia Pro" w:eastAsia="Google Sans Text" w:hAnsi="Georgia Pro" w:cs="Google Sans Text"/>
          <w:color w:val="1B1C1D"/>
          <w:sz w:val="24"/>
          <w:szCs w:val="24"/>
        </w:rPr>
        <w:t>, as less time and energy are wasted</w:t>
      </w:r>
      <w:r w:rsidRPr="00E8224D">
        <w:rPr>
          <w:rFonts w:ascii="Georgia Pro" w:eastAsia="Google Sans Text" w:hAnsi="Georgia Pro" w:cs="Google Sans Text"/>
          <w:color w:val="1B1C1D"/>
          <w:sz w:val="24"/>
          <w:szCs w:val="24"/>
        </w:rPr>
        <w:t xml:space="preserve"> on navigating misunderstandings, unresolved conflicts, passive aggression, or internal politics. This acceleration aligns with Stephen Covey's concept that high-trust environments facilitate high-speed, low-cost communication and collaboration.</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Consequently, an enhanced speed of trust contributes markedly to overall organizational agility (Pillar 6)</w:t>
      </w:r>
      <w:r w:rsidR="00270E69">
        <w:rPr>
          <w:rFonts w:ascii="Georgia Pro" w:eastAsia="Google Sans Text" w:hAnsi="Georgia Pro" w:cs="Google Sans Text"/>
          <w:color w:val="1B1C1D"/>
          <w:sz w:val="24"/>
          <w:szCs w:val="24"/>
        </w:rPr>
        <w:t>. It improves</w:t>
      </w:r>
      <w:r w:rsidRPr="00E8224D">
        <w:rPr>
          <w:rFonts w:ascii="Georgia Pro" w:eastAsia="Google Sans Text" w:hAnsi="Georgia Pro" w:cs="Google Sans Text"/>
          <w:color w:val="1B1C1D"/>
          <w:sz w:val="24"/>
          <w:szCs w:val="24"/>
        </w:rPr>
        <w:t xml:space="preserve"> the efficacy of "Decentralized Command" (Pillar 4), as critical information flows more freely, accurately, and with greater buy-in across all levels.</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6: Adaptability and Resilience in the Face of Change</w:t>
      </w:r>
    </w:p>
    <w:p w:rsidR="00053C17" w:rsidRPr="00E8224D" w:rsidRDefault="00B93FFB" w:rsidP="00134BB8">
      <w:pPr>
        <w:numPr>
          <w:ilvl w:val="0"/>
          <w:numId w:val="61"/>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Leaders and their organizations must cultivate the capacity to anticipate, effectively navigate, learn from, and even leverage continuous change, thereby fostering resilience and viewing disruptions not merely as threats but as potential opportunities for growth, innovation, and strategic advantage.</w:t>
      </w:r>
    </w:p>
    <w:p w:rsidR="00053C17" w:rsidRPr="00E8224D" w:rsidRDefault="00B93FFB" w:rsidP="00134BB8">
      <w:pPr>
        <w:numPr>
          <w:ilvl w:val="0"/>
          <w:numId w:val="61"/>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"Who Moved My Cheese?" serves as a foundational parable illustrating the inevitability of change and the varying effectiveness of different responses.</w:t>
      </w:r>
      <w:r w:rsidRPr="00E8224D">
        <w:rPr>
          <w:rFonts w:ascii="Georgia Pro" w:eastAsia="Google Sans Text" w:hAnsi="Georgia Pro" w:cs="Google Sans Text"/>
          <w:color w:val="575B5F"/>
          <w:sz w:val="24"/>
          <w:szCs w:val="24"/>
          <w:vertAlign w:val="superscript"/>
        </w:rPr>
        <w:t>1</w:t>
      </w:r>
      <w:r w:rsidRPr="00E8224D">
        <w:rPr>
          <w:rFonts w:ascii="Georgia Pro" w:eastAsia="Google Sans Text" w:hAnsi="Georgia Pro" w:cs="Google Sans Text"/>
          <w:color w:val="1B1C1D"/>
          <w:sz w:val="24"/>
          <w:szCs w:val="24"/>
        </w:rPr>
        <w:t xml:space="preserve"> Its core lessons emphasize the importance of anticipating change ("smell the cheese often"), letting go of outdated attachments ("old cheese"), adapting behaviors quickly, overcoming the fear associated with uncertainty, finding ways to "enjoy change," and systematically learning from each experience.</w:t>
      </w:r>
      <w:r w:rsidRPr="00E8224D">
        <w:rPr>
          <w:rFonts w:ascii="Georgia Pro" w:eastAsia="Google Sans Text" w:hAnsi="Georgia Pro" w:cs="Google Sans Text"/>
          <w:color w:val="575B5F"/>
          <w:sz w:val="24"/>
          <w:szCs w:val="24"/>
          <w:vertAlign w:val="superscript"/>
        </w:rPr>
        <w:t>1</w:t>
      </w:r>
      <w:r w:rsidRPr="00E8224D">
        <w:rPr>
          <w:rFonts w:ascii="Georgia Pro" w:eastAsia="Google Sans Text" w:hAnsi="Georgia Pro" w:cs="Google Sans Text"/>
          <w:color w:val="1B1C1D"/>
          <w:sz w:val="24"/>
          <w:szCs w:val="24"/>
        </w:rPr>
        <w:t xml:space="preserve"> </w:t>
      </w:r>
      <w:r w:rsidRPr="00E8224D">
        <w:rPr>
          <w:rFonts w:ascii="Georgia Pro" w:eastAsia="Google Sans Text" w:hAnsi="Georgia Pro" w:cs="Google Sans Text"/>
          <w:color w:val="1B1C1D"/>
          <w:sz w:val="24"/>
          <w:szCs w:val="24"/>
        </w:rPr>
        <w:lastRenderedPageBreak/>
        <w:t xml:space="preserve">"Good to Great" reinforces the need for adaptability through the principle of "Confront the Brutal Facts," which compels organizations </w:t>
      </w:r>
      <w:r w:rsidR="00270E69">
        <w:rPr>
          <w:rFonts w:ascii="Georgia Pro" w:eastAsia="Google Sans Text" w:hAnsi="Georgia Pro" w:cs="Google Sans Text"/>
          <w:color w:val="1B1C1D"/>
          <w:sz w:val="24"/>
          <w:szCs w:val="24"/>
        </w:rPr>
        <w:t>to assess changing realities and make necessary adjustments honestly</w:t>
      </w:r>
      <w:r w:rsidRPr="00E8224D">
        <w:rPr>
          <w:rFonts w:ascii="Georgia Pro" w:eastAsia="Google Sans Text" w:hAnsi="Georgia Pro" w:cs="Google Sans Text"/>
          <w:color w:val="1B1C1D"/>
          <w:sz w:val="24"/>
          <w:szCs w:val="24"/>
        </w:rPr>
        <w:t>.</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The "Flywheel" concept also implies a process of continuous adjustment and momentum-building that inherently accommodates change.</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"The Vision Driven Leader" explicitly states that leaders must be "ready to pivot" and modify their vision when external circumstances shift significantly or when the current vision is no longer driving optimal results.</w:t>
      </w:r>
      <w:r w:rsidRPr="00E8224D">
        <w:rPr>
          <w:rFonts w:ascii="Georgia Pro" w:eastAsia="Google Sans Text" w:hAnsi="Georgia Pro" w:cs="Google Sans Text"/>
          <w:color w:val="575B5F"/>
          <w:sz w:val="24"/>
          <w:szCs w:val="24"/>
          <w:vertAlign w:val="superscript"/>
        </w:rPr>
        <w:t>6</w:t>
      </w:r>
      <w:r w:rsidRPr="00E8224D">
        <w:rPr>
          <w:rFonts w:ascii="Georgia Pro" w:eastAsia="Google Sans Text" w:hAnsi="Georgia Pro" w:cs="Google Sans Text"/>
          <w:color w:val="1B1C1D"/>
          <w:sz w:val="24"/>
          <w:szCs w:val="24"/>
        </w:rPr>
        <w:t xml:space="preserve"> From "Extreme Ownership," the battlefield maxim "the enemy gets a vote" translates to the business understanding that plans must be inherently flexible and adaptable to unforeseen events and competitive responses.</w:t>
      </w:r>
      <w:r w:rsidRPr="00E8224D">
        <w:rPr>
          <w:rFonts w:ascii="Georgia Pro" w:eastAsia="Google Sans Text" w:hAnsi="Georgia Pro" w:cs="Google Sans Text"/>
          <w:color w:val="575B5F"/>
          <w:sz w:val="24"/>
          <w:szCs w:val="24"/>
          <w:vertAlign w:val="superscript"/>
        </w:rPr>
        <w:t>14</w:t>
      </w:r>
    </w:p>
    <w:p w:rsidR="00053C17" w:rsidRPr="00E8224D" w:rsidRDefault="00B93FFB" w:rsidP="00134BB8">
      <w:pPr>
        <w:numPr>
          <w:ilvl w:val="0"/>
          <w:numId w:val="61"/>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134BB8">
      <w:pPr>
        <w:numPr>
          <w:ilvl w:val="1"/>
          <w:numId w:val="6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Continuously Monitor the Environment ("Smell the Cheese Often"):</w:t>
      </w:r>
      <w:r w:rsidRPr="00E8224D">
        <w:rPr>
          <w:rFonts w:ascii="Georgia Pro" w:eastAsia="Google Sans Text" w:hAnsi="Georgia Pro" w:cs="Google Sans Text"/>
          <w:color w:val="1B1C1D"/>
          <w:sz w:val="24"/>
          <w:szCs w:val="24"/>
        </w:rPr>
        <w:t xml:space="preserve"> Establish processes for actively scanning the internal and external landscape (market trends, technological advancements, competitive actions, employee sentiment) to detect early signals of impending or necessary change.</w:t>
      </w:r>
      <w:r w:rsidRPr="00E8224D">
        <w:rPr>
          <w:rFonts w:ascii="Georgia Pro" w:eastAsia="Google Sans Text" w:hAnsi="Georgia Pro" w:cs="Google Sans Text"/>
          <w:color w:val="575B5F"/>
          <w:sz w:val="24"/>
          <w:szCs w:val="24"/>
          <w:vertAlign w:val="superscript"/>
        </w:rPr>
        <w:t>1</w:t>
      </w:r>
    </w:p>
    <w:p w:rsidR="00053C17" w:rsidRPr="00E8224D" w:rsidRDefault="00B93FFB" w:rsidP="00134BB8">
      <w:pPr>
        <w:numPr>
          <w:ilvl w:val="1"/>
          <w:numId w:val="6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Rigorously Challenge Existing Assumptions ("Confront Brutal Facts"):</w:t>
      </w:r>
      <w:r w:rsidRPr="00E8224D">
        <w:rPr>
          <w:rFonts w:ascii="Georgia Pro" w:eastAsia="Google Sans Text" w:hAnsi="Georgia Pro" w:cs="Google Sans Text"/>
          <w:color w:val="1B1C1D"/>
          <w:sz w:val="24"/>
          <w:szCs w:val="24"/>
        </w:rPr>
        <w:t xml:space="preserve"> Cultivate a culture where leaders and teams regularly and honestly question whether current strategies, processes, and practices remain effective and relevant in light of new information and evolving realities.</w:t>
      </w:r>
      <w:r w:rsidRPr="00E8224D">
        <w:rPr>
          <w:rFonts w:ascii="Georgia Pro" w:eastAsia="Google Sans Text" w:hAnsi="Georgia Pro" w:cs="Google Sans Text"/>
          <w:color w:val="575B5F"/>
          <w:sz w:val="24"/>
          <w:szCs w:val="24"/>
          <w:vertAlign w:val="superscript"/>
        </w:rPr>
        <w:t>9</w:t>
      </w:r>
    </w:p>
    <w:p w:rsidR="00053C17" w:rsidRPr="00E8224D" w:rsidRDefault="00B93FFB" w:rsidP="00134BB8">
      <w:pPr>
        <w:numPr>
          <w:ilvl w:val="1"/>
          <w:numId w:val="6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Foster a Growth Mindset Towards Change:</w:t>
      </w:r>
      <w:r w:rsidRPr="00E8224D">
        <w:rPr>
          <w:rFonts w:ascii="Georgia Pro" w:eastAsia="Google Sans Text" w:hAnsi="Georgia Pro" w:cs="Google Sans Text"/>
          <w:color w:val="1B1C1D"/>
          <w:sz w:val="24"/>
          <w:szCs w:val="24"/>
        </w:rPr>
        <w:t xml:space="preserve"> Actively encourage all members of the organization to view change not as a source of threat or disruption to be resisted, but as an inevitable process that brings opportunities for learning, innovation, improvement, and even competitive differentiation.</w:t>
      </w:r>
      <w:r w:rsidRPr="00E8224D">
        <w:rPr>
          <w:rFonts w:ascii="Georgia Pro" w:eastAsia="Google Sans Text" w:hAnsi="Georgia Pro" w:cs="Google Sans Text"/>
          <w:color w:val="575B5F"/>
          <w:sz w:val="24"/>
          <w:szCs w:val="24"/>
          <w:vertAlign w:val="superscript"/>
        </w:rPr>
        <w:t>1</w:t>
      </w:r>
    </w:p>
    <w:p w:rsidR="00053C17" w:rsidRPr="00E8224D" w:rsidRDefault="00B93FFB" w:rsidP="00134BB8">
      <w:pPr>
        <w:numPr>
          <w:ilvl w:val="1"/>
          <w:numId w:val="6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Develop Contingency Plans and Build Operational Flexibility:</w:t>
      </w:r>
      <w:r w:rsidRPr="00E8224D">
        <w:rPr>
          <w:rFonts w:ascii="Georgia Pro" w:eastAsia="Google Sans Text" w:hAnsi="Georgia Pro" w:cs="Google Sans Text"/>
          <w:color w:val="1B1C1D"/>
          <w:sz w:val="24"/>
          <w:szCs w:val="24"/>
        </w:rPr>
        <w:t xml:space="preserve"> Proactively anticipate potential disruptions and challenges. Build flexibility into strategic plans, operational processes, and resource allocation to enable quicker and more effective responses when changes occur.</w:t>
      </w:r>
      <w:r w:rsidRPr="00E8224D">
        <w:rPr>
          <w:rFonts w:ascii="Georgia Pro" w:eastAsia="Google Sans Text" w:hAnsi="Georgia Pro" w:cs="Google Sans Text"/>
          <w:color w:val="575B5F"/>
          <w:sz w:val="24"/>
          <w:szCs w:val="24"/>
          <w:vertAlign w:val="superscript"/>
        </w:rPr>
        <w:t>14</w:t>
      </w:r>
    </w:p>
    <w:p w:rsidR="00053C17" w:rsidRPr="00E8224D" w:rsidRDefault="00B93FFB" w:rsidP="00134BB8">
      <w:pPr>
        <w:numPr>
          <w:ilvl w:val="1"/>
          <w:numId w:val="6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Lead and Support Teams Through Transitions with Empathy:</w:t>
      </w:r>
      <w:r w:rsidRPr="00E8224D">
        <w:rPr>
          <w:rFonts w:ascii="Georgia Pro" w:eastAsia="Google Sans Text" w:hAnsi="Georgia Pro" w:cs="Google Sans Text"/>
          <w:color w:val="1B1C1D"/>
          <w:sz w:val="24"/>
          <w:szCs w:val="24"/>
        </w:rPr>
        <w:t xml:space="preserve"> Acknowledge and address the emotional impact that change can have on individuals (e.g., fear, uncertainty, resistance). Provide clear, consistent communication, offer robust support, and maintain a psychologically safe environment (connecting to Pillar 2) to help teams navigate transitions more smoothly.</w:t>
      </w:r>
    </w:p>
    <w:p w:rsidR="00053C17" w:rsidRPr="00E8224D" w:rsidRDefault="00B93FFB" w:rsidP="00134BB8">
      <w:pPr>
        <w:numPr>
          <w:ilvl w:val="1"/>
          <w:numId w:val="6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Systematically Learn from Every Change Initiative:</w:t>
      </w:r>
      <w:r w:rsidRPr="00E8224D">
        <w:rPr>
          <w:rFonts w:ascii="Georgia Pro" w:eastAsia="Google Sans Text" w:hAnsi="Georgia Pro" w:cs="Google Sans Text"/>
          <w:color w:val="1B1C1D"/>
          <w:sz w:val="24"/>
          <w:szCs w:val="24"/>
        </w:rPr>
        <w:t xml:space="preserve"> Implement post-change reviews and debriefs as standard practice. Analyze what worked well, what challenges were encountered, and what lessons can be extracted to </w:t>
      </w:r>
      <w:r w:rsidRPr="00E8224D">
        <w:rPr>
          <w:rFonts w:ascii="Georgia Pro" w:eastAsia="Google Sans Text" w:hAnsi="Georgia Pro" w:cs="Google Sans Text"/>
          <w:color w:val="1B1C1D"/>
          <w:sz w:val="24"/>
          <w:szCs w:val="24"/>
        </w:rPr>
        <w:lastRenderedPageBreak/>
        <w:t>improve the organization's adaptability and resilience for future changes.</w:t>
      </w:r>
      <w:r w:rsidRPr="00E8224D">
        <w:rPr>
          <w:rFonts w:ascii="Georgia Pro" w:eastAsia="Google Sans Text" w:hAnsi="Georgia Pro" w:cs="Google Sans Text"/>
          <w:color w:val="575B5F"/>
          <w:sz w:val="24"/>
          <w:szCs w:val="24"/>
          <w:vertAlign w:val="superscript"/>
        </w:rPr>
        <w:t>1</w:t>
      </w:r>
    </w:p>
    <w:p w:rsidR="00053C17" w:rsidRPr="00E8224D" w:rsidRDefault="00B93FFB" w:rsidP="00134BB8">
      <w:pPr>
        <w:numPr>
          <w:ilvl w:val="0"/>
          <w:numId w:val="61"/>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Organizations that achieve mastery in adaptability do not merely survive periods of change; they can strategically leverage change as a competitive instrument. By developing superior capabilities in sensing environmental shifts, responding with agility, and capitalizing on emerging trends more rapidly and effectively than their competitors, these organizations can proactively redefine market dynamics, create novel value propositions, and seize new avenues for growth. This proactive stance transforms change from a reactive challenge into a proactive opportunity for sustained advantage.</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7: Unwavering Character, Integrity, and Ethical Conduct</w:t>
      </w:r>
    </w:p>
    <w:p w:rsidR="00053C17" w:rsidRPr="00E8224D" w:rsidRDefault="00B93FFB" w:rsidP="00134BB8">
      <w:pPr>
        <w:numPr>
          <w:ilvl w:val="0"/>
          <w:numId w:val="63"/>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True and sustainable leadership is built upon a foundation of strong moral character, unwavering integrity (demonstrated by a consistent alignment of actions with words and espoused values), profound humility, and a steadfast commitment to ethical decision-making in all circumstances.</w:t>
      </w:r>
    </w:p>
    <w:p w:rsidR="00053C17" w:rsidRPr="00E8224D" w:rsidRDefault="00B93FFB" w:rsidP="00134BB8">
      <w:pPr>
        <w:numPr>
          <w:ilvl w:val="0"/>
          <w:numId w:val="63"/>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John Wooden's "Wooden on Leadership" places immense emphasis on character, with his acclaimed "Pyramid of Success" built on foundational blocks such as Industriousness, Enthusiasm, Friendship, Loyalty, Cooperation, and Self-Control, defining success through character and dedicated effort.</w:t>
      </w:r>
      <w:r w:rsidRPr="00E8224D">
        <w:rPr>
          <w:rFonts w:ascii="Georgia Pro" w:eastAsia="Google Sans Text" w:hAnsi="Georgia Pro" w:cs="Google Sans Text"/>
          <w:color w:val="575B5F"/>
          <w:sz w:val="24"/>
          <w:szCs w:val="24"/>
          <w:vertAlign w:val="superscript"/>
        </w:rPr>
        <w:t>28</w:t>
      </w:r>
      <w:r w:rsidRPr="00E8224D">
        <w:rPr>
          <w:rFonts w:ascii="Georgia Pro" w:eastAsia="Google Sans Text" w:hAnsi="Georgia Pro" w:cs="Google Sans Text"/>
          <w:color w:val="1B1C1D"/>
          <w:sz w:val="24"/>
          <w:szCs w:val="24"/>
        </w:rPr>
        <w:t xml:space="preserve"> Stephen Covey's "Seven Habits" powerfully advocates for a "Character Ethic" as superior to a superficial "Personality Ethic," asserting that principles like fairness, integrity, honesty, and human dignity are paramount for effectiveness.</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"Management by Proverbs" draws upon timeless scriptural wisdom to guide leadership, highlighting enduring principles such as humility, prioritizing family well-being over excessive work demands, and viewing profit as a means to a greater end rather than an end in itself.</w:t>
      </w:r>
      <w:r w:rsidRPr="00E8224D">
        <w:rPr>
          <w:rFonts w:ascii="Georgia Pro" w:eastAsia="Google Sans Text" w:hAnsi="Georgia Pro" w:cs="Google Sans Text"/>
          <w:color w:val="575B5F"/>
          <w:sz w:val="24"/>
          <w:szCs w:val="24"/>
          <w:vertAlign w:val="superscript"/>
        </w:rPr>
        <w:t>37</w:t>
      </w:r>
      <w:r w:rsidRPr="00E8224D">
        <w:rPr>
          <w:rFonts w:ascii="Georgia Pro" w:eastAsia="Google Sans Text" w:hAnsi="Georgia Pro" w:cs="Google Sans Text"/>
          <w:color w:val="1B1C1D"/>
          <w:sz w:val="24"/>
          <w:szCs w:val="24"/>
        </w:rPr>
        <w:t xml:space="preserve"> Jim Collins' "Good to Great" identifies "Level 5 Leadership"—a unique blend of profound personal humility and fierce professional will—as a key differentiator of companies that make the leap to greatness </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case studies of leaders like Dane Miller and Peter Lewis illustrate this dedication to a cause beyond personal aggrandizement.</w:t>
      </w:r>
      <w:r w:rsidRPr="00E8224D">
        <w:rPr>
          <w:rFonts w:ascii="Georgia Pro" w:eastAsia="Google Sans Text" w:hAnsi="Georgia Pro" w:cs="Google Sans Text"/>
          <w:color w:val="575B5F"/>
          <w:sz w:val="24"/>
          <w:szCs w:val="24"/>
          <w:vertAlign w:val="superscript"/>
        </w:rPr>
        <w:t>39</w:t>
      </w:r>
      <w:r w:rsidRPr="00E8224D">
        <w:rPr>
          <w:rFonts w:ascii="Georgia Pro" w:eastAsia="Google Sans Text" w:hAnsi="Georgia Pro" w:cs="Google Sans Text"/>
          <w:color w:val="1B1C1D"/>
          <w:sz w:val="24"/>
          <w:szCs w:val="24"/>
        </w:rPr>
        <w:t xml:space="preserve"> "Extreme Ownership" contributes the vital principle to "Check your ego," emphasizing that the best leaders are not driven by personal agendas but by the mission.</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Practical advice on integrity emphasizes minimizing secrecy, being open to feedback, ensuring integrity in all decision-making processes, taking ownership of actions, and honoring commitments.</w:t>
      </w:r>
      <w:r w:rsidRPr="00E8224D">
        <w:rPr>
          <w:rFonts w:ascii="Georgia Pro" w:eastAsia="Google Sans Text" w:hAnsi="Georgia Pro" w:cs="Google Sans Text"/>
          <w:color w:val="575B5F"/>
          <w:sz w:val="24"/>
          <w:szCs w:val="24"/>
          <w:vertAlign w:val="superscript"/>
        </w:rPr>
        <w:t>40</w:t>
      </w:r>
    </w:p>
    <w:p w:rsidR="00053C17" w:rsidRPr="00E8224D" w:rsidRDefault="00B93FFB" w:rsidP="00134BB8">
      <w:pPr>
        <w:numPr>
          <w:ilvl w:val="0"/>
          <w:numId w:val="63"/>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134BB8">
      <w:pPr>
        <w:numPr>
          <w:ilvl w:val="1"/>
          <w:numId w:val="6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Define and Consistently Live by Core Values:</w:t>
      </w:r>
      <w:r w:rsidRPr="00E8224D">
        <w:rPr>
          <w:rFonts w:ascii="Georgia Pro" w:eastAsia="Google Sans Text" w:hAnsi="Georgia Pro" w:cs="Google Sans Text"/>
          <w:color w:val="1B1C1D"/>
          <w:sz w:val="24"/>
          <w:szCs w:val="24"/>
        </w:rPr>
        <w:t xml:space="preserve"> Leaders must first clarify </w:t>
      </w:r>
      <w:r w:rsidRPr="00E8224D">
        <w:rPr>
          <w:rFonts w:ascii="Georgia Pro" w:eastAsia="Google Sans Text" w:hAnsi="Georgia Pro" w:cs="Google Sans Text"/>
          <w:color w:val="1B1C1D"/>
          <w:sz w:val="24"/>
          <w:szCs w:val="24"/>
        </w:rPr>
        <w:lastRenderedPageBreak/>
        <w:t>their personal core values and then work with their teams to establish clear organizational values. Subsequently, all actions, decisions, and communications must be rigorously aligned with these espoused values.</w:t>
      </w:r>
      <w:r w:rsidRPr="00E8224D">
        <w:rPr>
          <w:rFonts w:ascii="Georgia Pro" w:eastAsia="Google Sans Text" w:hAnsi="Georgia Pro" w:cs="Google Sans Text"/>
          <w:color w:val="575B5F"/>
          <w:sz w:val="24"/>
          <w:szCs w:val="24"/>
          <w:vertAlign w:val="superscript"/>
        </w:rPr>
        <w:t>10</w:t>
      </w:r>
    </w:p>
    <w:p w:rsidR="00053C17" w:rsidRPr="00E8224D" w:rsidRDefault="00B93FFB" w:rsidP="00134BB8">
      <w:pPr>
        <w:numPr>
          <w:ilvl w:val="1"/>
          <w:numId w:val="6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Cultivate and Practice Genuine Humility:</w:t>
      </w:r>
      <w:r w:rsidRPr="00E8224D">
        <w:rPr>
          <w:rFonts w:ascii="Georgia Pro" w:eastAsia="Google Sans Text" w:hAnsi="Georgia Pro" w:cs="Google Sans Text"/>
          <w:color w:val="1B1C1D"/>
          <w:sz w:val="24"/>
          <w:szCs w:val="24"/>
        </w:rPr>
        <w:t xml:space="preserve"> Leaders should consciously acknowledge their limitations, actively give credit to others for successes, defer personal ego, and consistently prioritize the collective mission and the well-being of the organization and its people above personal gain or recognition.</w:t>
      </w:r>
      <w:r w:rsidRPr="00E8224D">
        <w:rPr>
          <w:rFonts w:ascii="Georgia Pro" w:eastAsia="Google Sans Text" w:hAnsi="Georgia Pro" w:cs="Google Sans Text"/>
          <w:color w:val="575B5F"/>
          <w:sz w:val="24"/>
          <w:szCs w:val="24"/>
          <w:vertAlign w:val="superscript"/>
        </w:rPr>
        <w:t>9</w:t>
      </w:r>
    </w:p>
    <w:p w:rsidR="00053C17" w:rsidRPr="00E8224D" w:rsidRDefault="00B93FFB" w:rsidP="00134BB8">
      <w:pPr>
        <w:numPr>
          <w:ilvl w:val="1"/>
          <w:numId w:val="6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Maintain Unwavering Honesty and Transparency:</w:t>
      </w:r>
      <w:r w:rsidRPr="00E8224D">
        <w:rPr>
          <w:rFonts w:ascii="Georgia Pro" w:eastAsia="Google Sans Text" w:hAnsi="Georgia Pro" w:cs="Google Sans Text"/>
          <w:color w:val="1B1C1D"/>
          <w:sz w:val="24"/>
          <w:szCs w:val="24"/>
        </w:rPr>
        <w:t xml:space="preserve"> Commit to telling the truth, even when it is difficult. Be open and forthright about challenges, decisions, and the rationale behind them, fostering an environment </w:t>
      </w:r>
      <w:proofErr w:type="gramStart"/>
      <w:r w:rsidRPr="00E8224D">
        <w:rPr>
          <w:rFonts w:ascii="Georgia Pro" w:eastAsia="Google Sans Text" w:hAnsi="Georgia Pro" w:cs="Google Sans Text"/>
          <w:color w:val="1B1C1D"/>
          <w:sz w:val="24"/>
          <w:szCs w:val="24"/>
        </w:rPr>
        <w:t>where</w:t>
      </w:r>
      <w:proofErr w:type="gramEnd"/>
      <w:r w:rsidRPr="00E8224D">
        <w:rPr>
          <w:rFonts w:ascii="Georgia Pro" w:eastAsia="Google Sans Text" w:hAnsi="Georgia Pro" w:cs="Google Sans Text"/>
          <w:color w:val="1B1C1D"/>
          <w:sz w:val="24"/>
          <w:szCs w:val="24"/>
        </w:rPr>
        <w:t xml:space="preserve"> information flows freely and honestly.</w:t>
      </w:r>
      <w:r w:rsidRPr="00E8224D">
        <w:rPr>
          <w:rFonts w:ascii="Georgia Pro" w:eastAsia="Google Sans Text" w:hAnsi="Georgia Pro" w:cs="Google Sans Text"/>
          <w:color w:val="575B5F"/>
          <w:sz w:val="24"/>
          <w:szCs w:val="24"/>
          <w:vertAlign w:val="superscript"/>
        </w:rPr>
        <w:t>10</w:t>
      </w:r>
    </w:p>
    <w:p w:rsidR="00053C17" w:rsidRPr="00E8224D" w:rsidRDefault="00B93FFB" w:rsidP="00134BB8">
      <w:pPr>
        <w:numPr>
          <w:ilvl w:val="1"/>
          <w:numId w:val="6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Embed Ethical Considerations into All Decision-Making:</w:t>
      </w:r>
      <w:r w:rsidRPr="00E8224D">
        <w:rPr>
          <w:rFonts w:ascii="Georgia Pro" w:eastAsia="Google Sans Text" w:hAnsi="Georgia Pro" w:cs="Google Sans Text"/>
          <w:color w:val="1B1C1D"/>
          <w:sz w:val="24"/>
          <w:szCs w:val="24"/>
        </w:rPr>
        <w:t xml:space="preserve"> Develop a practice of systematically evaluating the ethical implications of all significant actions and decisions, ensuring they align with organizational values and broader societal standards of fairness and responsibility.</w:t>
      </w:r>
      <w:r w:rsidRPr="00E8224D">
        <w:rPr>
          <w:rFonts w:ascii="Georgia Pro" w:eastAsia="Google Sans Text" w:hAnsi="Georgia Pro" w:cs="Google Sans Text"/>
          <w:color w:val="575B5F"/>
          <w:sz w:val="24"/>
          <w:szCs w:val="24"/>
          <w:vertAlign w:val="superscript"/>
        </w:rPr>
        <w:t>41</w:t>
      </w:r>
    </w:p>
    <w:p w:rsidR="00053C17" w:rsidRPr="00E8224D" w:rsidRDefault="00B93FFB" w:rsidP="00134BB8">
      <w:pPr>
        <w:numPr>
          <w:ilvl w:val="1"/>
          <w:numId w:val="6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Hold Self and Others Accountable for Ethical Conduct:</w:t>
      </w:r>
      <w:r w:rsidRPr="00E8224D">
        <w:rPr>
          <w:rFonts w:ascii="Georgia Pro" w:eastAsia="Google Sans Text" w:hAnsi="Georgia Pro" w:cs="Google Sans Text"/>
          <w:color w:val="1B1C1D"/>
          <w:sz w:val="24"/>
          <w:szCs w:val="24"/>
        </w:rPr>
        <w:t xml:space="preserve"> When ethical lapses occur, leaders must take swift and transparent action to address them, admit mistakes, implement corrective measures, and reinforce the organization's commitment to its ethical standards.</w:t>
      </w:r>
      <w:r w:rsidRPr="00E8224D">
        <w:rPr>
          <w:rFonts w:ascii="Georgia Pro" w:eastAsia="Google Sans Text" w:hAnsi="Georgia Pro" w:cs="Google Sans Text"/>
          <w:color w:val="575B5F"/>
          <w:sz w:val="24"/>
          <w:szCs w:val="24"/>
          <w:vertAlign w:val="superscript"/>
        </w:rPr>
        <w:t>40</w:t>
      </w:r>
    </w:p>
    <w:p w:rsidR="00053C17" w:rsidRPr="00E8224D" w:rsidRDefault="00B93FFB" w:rsidP="00134BB8">
      <w:pPr>
        <w:numPr>
          <w:ilvl w:val="0"/>
          <w:numId w:val="63"/>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 xml:space="preserve">Character and integrity are not ancillary "soft skills" but constitute the very bedrock of sustainable and influential leadership. They are the primary source from which trust, credibility, and long-term positive influence emanate. In their absence, even the most strategically brilliant or charismatically delivered leadership initiatives are built on an unstable foundation, vulnerable to collapse. Ethical breaches, whether large or small, can inflict irreparable damage on an organization's reputation, employee morale, customer loyalty, and ultimately, its viability. Therefore, </w:t>
      </w:r>
      <w:r w:rsidR="00270E69">
        <w:rPr>
          <w:rFonts w:ascii="Georgia Pro" w:eastAsia="Google Sans Text" w:hAnsi="Georgia Pro" w:cs="Google Sans Text"/>
          <w:color w:val="1B1C1D"/>
          <w:sz w:val="24"/>
          <w:szCs w:val="24"/>
        </w:rPr>
        <w:t xml:space="preserve">cultivating character and maintaining </w:t>
      </w:r>
      <w:r w:rsidRPr="00E8224D">
        <w:rPr>
          <w:rFonts w:ascii="Georgia Pro" w:eastAsia="Google Sans Text" w:hAnsi="Georgia Pro" w:cs="Google Sans Text"/>
          <w:color w:val="1B1C1D"/>
          <w:sz w:val="24"/>
          <w:szCs w:val="24"/>
        </w:rPr>
        <w:t>an unwavering commitment to ethical conduct are non-negotiable imperatives for any leader aspiring to build an enduring and respected organization.</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8: Disciplined Execution and Strategic Focus</w:t>
      </w:r>
    </w:p>
    <w:p w:rsidR="00053C17" w:rsidRPr="00E8224D" w:rsidRDefault="00B93FFB" w:rsidP="00134BB8">
      <w:pPr>
        <w:numPr>
          <w:ilvl w:val="0"/>
          <w:numId w:val="6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Great leaders excel at translating vision and strategy into focused, consistent action through disciplined thought, rigorous prioritization, and unwavering execution, while actively avoiding distractions and maintaining forward momentum towards key objectives.</w:t>
      </w:r>
    </w:p>
    <w:p w:rsidR="00053C17" w:rsidRPr="00E8224D" w:rsidRDefault="00B93FFB" w:rsidP="00134BB8">
      <w:pPr>
        <w:numPr>
          <w:ilvl w:val="0"/>
          <w:numId w:val="6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"Good to Great" provides powerful frameworks for this pillar, </w:t>
      </w:r>
      <w:r w:rsidRPr="00E8224D">
        <w:rPr>
          <w:rFonts w:ascii="Georgia Pro" w:eastAsia="Google Sans Text" w:hAnsi="Georgia Pro" w:cs="Google Sans Text"/>
          <w:color w:val="1B1C1D"/>
          <w:sz w:val="24"/>
          <w:szCs w:val="24"/>
        </w:rPr>
        <w:lastRenderedPageBreak/>
        <w:t>including the Hedgehog Concept—a deep understanding of the intersection of what an organization is passionate about, what it can be the best in the world at, and what drives its economic engine—which enables intense focus.</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Collins also introduces the concept of a "Culture of Discipline," where disciplined people engage in disciplined thought and take disciplined action, and the "Flywheel" effect, where consistent, cumulative effort in a focused direction builds breakthrough momentum.</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"Extreme Ownership" contributes the critical tactic of "Prioritize and Execute," which demands that leaders identify the most vital tasks and act decisively to accomplish them, while also "Keeping things simple" to ensure clarity and efficiency in execution.</w:t>
      </w:r>
      <w:r w:rsidRPr="00E8224D">
        <w:rPr>
          <w:rFonts w:ascii="Georgia Pro" w:eastAsia="Google Sans Text" w:hAnsi="Georgia Pro" w:cs="Google Sans Text"/>
          <w:color w:val="575B5F"/>
          <w:sz w:val="24"/>
          <w:szCs w:val="24"/>
          <w:vertAlign w:val="superscript"/>
        </w:rPr>
        <w:t>14</w:t>
      </w:r>
      <w:r w:rsidRPr="00E8224D">
        <w:rPr>
          <w:rFonts w:ascii="Georgia Pro" w:eastAsia="Google Sans Text" w:hAnsi="Georgia Pro" w:cs="Google Sans Text"/>
          <w:color w:val="1B1C1D"/>
          <w:sz w:val="24"/>
          <w:szCs w:val="24"/>
        </w:rPr>
        <w:t xml:space="preserve"> From "The Seven Habits," Habit 3, "Put First Things First," provides the personal discipline framework for focusing on important, value-adding activities rather than being driven by mere urgency.</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"The Vision Driven Leader" emphasizes the need to distill the overarching vision into concrete, actionable plans that drive measurable results, advocating for a cascading strategic plan that breaks down long-term goals into annual, quarterly, weekly, and even daily tasks.</w:t>
      </w:r>
      <w:r w:rsidRPr="00E8224D">
        <w:rPr>
          <w:rFonts w:ascii="Georgia Pro" w:eastAsia="Google Sans Text" w:hAnsi="Georgia Pro" w:cs="Google Sans Text"/>
          <w:color w:val="575B5F"/>
          <w:sz w:val="24"/>
          <w:szCs w:val="24"/>
          <w:vertAlign w:val="superscript"/>
        </w:rPr>
        <w:t>5</w:t>
      </w:r>
      <w:r w:rsidRPr="00E8224D">
        <w:rPr>
          <w:rFonts w:ascii="Georgia Pro" w:eastAsia="Google Sans Text" w:hAnsi="Georgia Pro" w:cs="Google Sans Text"/>
          <w:color w:val="1B1C1D"/>
          <w:sz w:val="24"/>
          <w:szCs w:val="24"/>
        </w:rPr>
        <w:t xml:space="preserve"> "Management by Proverbs" also highlights the importance of persistent planning and executing with excellence.</w:t>
      </w:r>
      <w:r w:rsidRPr="00E8224D">
        <w:rPr>
          <w:rFonts w:ascii="Georgia Pro" w:eastAsia="Google Sans Text" w:hAnsi="Georgia Pro" w:cs="Google Sans Text"/>
          <w:color w:val="575B5F"/>
          <w:sz w:val="24"/>
          <w:szCs w:val="24"/>
          <w:vertAlign w:val="superscript"/>
        </w:rPr>
        <w:t>37</w:t>
      </w:r>
    </w:p>
    <w:p w:rsidR="00053C17" w:rsidRPr="00E8224D" w:rsidRDefault="00B93FFB" w:rsidP="00134BB8">
      <w:pPr>
        <w:numPr>
          <w:ilvl w:val="0"/>
          <w:numId w:val="6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E8224D">
      <w:pPr>
        <w:numPr>
          <w:ilvl w:val="1"/>
          <w:numId w:val="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Define and Adhere to Your Strategic Focus (Hedgehog Concept):</w:t>
      </w:r>
      <w:r w:rsidRPr="00E8224D">
        <w:rPr>
          <w:rFonts w:ascii="Georgia Pro" w:eastAsia="Google Sans Text" w:hAnsi="Georgia Pro" w:cs="Google Sans Text"/>
          <w:color w:val="1B1C1D"/>
          <w:sz w:val="24"/>
          <w:szCs w:val="24"/>
        </w:rPr>
        <w:t xml:space="preserve"> Leaders must guide their organizations to a profound understanding of their unique intersection of passion, world-class capability, and economic drivers. Once defined, this "Hedgehog Concept" becomes the unwavering filter for all strategic decisions and resource allocations.</w:t>
      </w:r>
      <w:r w:rsidRPr="00E8224D">
        <w:rPr>
          <w:rFonts w:ascii="Georgia Pro" w:eastAsia="Google Sans Text" w:hAnsi="Georgia Pro" w:cs="Google Sans Text"/>
          <w:color w:val="575B5F"/>
          <w:sz w:val="24"/>
          <w:szCs w:val="24"/>
          <w:vertAlign w:val="superscript"/>
        </w:rPr>
        <w:t>9</w:t>
      </w:r>
    </w:p>
    <w:p w:rsidR="00053C17" w:rsidRPr="00E8224D" w:rsidRDefault="00B93FFB" w:rsidP="00E8224D">
      <w:pPr>
        <w:numPr>
          <w:ilvl w:val="1"/>
          <w:numId w:val="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Prioritize Relentlessly Based on Mission and Vision:</w:t>
      </w:r>
      <w:r w:rsidRPr="00E8224D">
        <w:rPr>
          <w:rFonts w:ascii="Georgia Pro" w:eastAsia="Google Sans Text" w:hAnsi="Georgia Pro" w:cs="Google Sans Text"/>
          <w:color w:val="1B1C1D"/>
          <w:sz w:val="24"/>
          <w:szCs w:val="24"/>
        </w:rPr>
        <w:t xml:space="preserve"> In the face of multiple demands and opportunities, leaders must rigorously identify and concentrate on the most critical tasks and initiatives that directly advance the core mission and vision. This involves the courage to say "no" to distractions, even appealing ones.</w:t>
      </w:r>
      <w:r w:rsidRPr="00E8224D">
        <w:rPr>
          <w:rFonts w:ascii="Georgia Pro" w:eastAsia="Google Sans Text" w:hAnsi="Georgia Pro" w:cs="Google Sans Text"/>
          <w:color w:val="575B5F"/>
          <w:sz w:val="24"/>
          <w:szCs w:val="24"/>
          <w:vertAlign w:val="superscript"/>
        </w:rPr>
        <w:t>10</w:t>
      </w:r>
    </w:p>
    <w:p w:rsidR="00053C17" w:rsidRPr="00E8224D" w:rsidRDefault="00B93FFB" w:rsidP="00E8224D">
      <w:pPr>
        <w:numPr>
          <w:ilvl w:val="1"/>
          <w:numId w:val="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Execute with Excellence, Simplicity, and Precision:</w:t>
      </w:r>
      <w:r w:rsidRPr="00E8224D">
        <w:rPr>
          <w:rFonts w:ascii="Georgia Pro" w:eastAsia="Google Sans Text" w:hAnsi="Georgia Pro" w:cs="Google Sans Text"/>
          <w:color w:val="1B1C1D"/>
          <w:sz w:val="24"/>
          <w:szCs w:val="24"/>
        </w:rPr>
        <w:t xml:space="preserve"> Develop clear, concise plans that are easily understood and communicated. Drive execution with high standards of quality and attention to detail, ensuring that actions are carried out efficiently and effectively.</w:t>
      </w:r>
      <w:r w:rsidRPr="00E8224D">
        <w:rPr>
          <w:rFonts w:ascii="Georgia Pro" w:eastAsia="Google Sans Text" w:hAnsi="Georgia Pro" w:cs="Google Sans Text"/>
          <w:color w:val="575B5F"/>
          <w:sz w:val="24"/>
          <w:szCs w:val="24"/>
          <w:vertAlign w:val="superscript"/>
        </w:rPr>
        <w:t>14</w:t>
      </w:r>
    </w:p>
    <w:p w:rsidR="00053C17" w:rsidRPr="00E8224D" w:rsidRDefault="00B93FFB" w:rsidP="00E8224D">
      <w:pPr>
        <w:numPr>
          <w:ilvl w:val="1"/>
          <w:numId w:val="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Build and Maintain Momentum (The Flywheel Effect):</w:t>
      </w:r>
      <w:r w:rsidRPr="00E8224D">
        <w:rPr>
          <w:rFonts w:ascii="Georgia Pro" w:eastAsia="Google Sans Text" w:hAnsi="Georgia Pro" w:cs="Google Sans Text"/>
          <w:color w:val="1B1C1D"/>
          <w:sz w:val="24"/>
          <w:szCs w:val="24"/>
        </w:rPr>
        <w:t xml:space="preserve"> Recognize that significant results are typically the product of consistent, disciplined action applied over time. Leaders must foster a culture that values persistent effort in a consistent direction, gradually building momentum that becomes self-</w:t>
      </w:r>
      <w:r w:rsidRPr="00E8224D">
        <w:rPr>
          <w:rFonts w:ascii="Georgia Pro" w:eastAsia="Google Sans Text" w:hAnsi="Georgia Pro" w:cs="Google Sans Text"/>
          <w:color w:val="1B1C1D"/>
          <w:sz w:val="24"/>
          <w:szCs w:val="24"/>
        </w:rPr>
        <w:lastRenderedPageBreak/>
        <w:t>reinforcing.</w:t>
      </w:r>
      <w:r w:rsidRPr="00E8224D">
        <w:rPr>
          <w:rFonts w:ascii="Georgia Pro" w:eastAsia="Google Sans Text" w:hAnsi="Georgia Pro" w:cs="Google Sans Text"/>
          <w:color w:val="575B5F"/>
          <w:sz w:val="24"/>
          <w:szCs w:val="24"/>
          <w:vertAlign w:val="superscript"/>
        </w:rPr>
        <w:t>9</w:t>
      </w:r>
    </w:p>
    <w:p w:rsidR="00053C17" w:rsidRPr="00E8224D" w:rsidRDefault="00B93FFB" w:rsidP="00E8224D">
      <w:pPr>
        <w:numPr>
          <w:ilvl w:val="1"/>
          <w:numId w:val="2"/>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Develop and Implement Cascading Actionable Plans:</w:t>
      </w:r>
      <w:r w:rsidRPr="00E8224D">
        <w:rPr>
          <w:rFonts w:ascii="Georgia Pro" w:eastAsia="Google Sans Text" w:hAnsi="Georgia Pro" w:cs="Google Sans Text"/>
          <w:color w:val="1B1C1D"/>
          <w:sz w:val="24"/>
          <w:szCs w:val="24"/>
        </w:rPr>
        <w:t xml:space="preserve"> Translate the high-level vision and strategic objectives into a hierarchy of interconnected plans and tasks, ensuring that long-term aspirations are broken down into manageable annual, quarterly, weekly, and daily actions with clear accountability.</w:t>
      </w:r>
      <w:r w:rsidRPr="00E8224D">
        <w:rPr>
          <w:rFonts w:ascii="Georgia Pro" w:eastAsia="Google Sans Text" w:hAnsi="Georgia Pro" w:cs="Google Sans Text"/>
          <w:color w:val="575B5F"/>
          <w:sz w:val="24"/>
          <w:szCs w:val="24"/>
          <w:vertAlign w:val="superscript"/>
        </w:rPr>
        <w:t>5</w:t>
      </w:r>
    </w:p>
    <w:p w:rsidR="00053C17" w:rsidRPr="00E8224D" w:rsidRDefault="00B93FFB" w:rsidP="00134BB8">
      <w:pPr>
        <w:numPr>
          <w:ilvl w:val="0"/>
          <w:numId w:val="65"/>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A compelling vision, however inspiring, remains an aspiration without rigorous execution. It is the application of disciplined thought, strategic focus as defined by frameworks like the Hedgehog Concept, and effective prioritization that transforms ambitious goals into tangible achievements and, ultimately, sustained organizational greatness. This operational discipline must be deeply ingrained in the organizational culture, ensuring that strategic clarity (Pillar 1) is consistently matched by a commitment to focused and excellent execution.</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9: Customer/Stakeholder Centricity and Value Creation</w:t>
      </w:r>
    </w:p>
    <w:p w:rsidR="00053C17" w:rsidRPr="00E8224D" w:rsidRDefault="00B93FFB" w:rsidP="00E8224D">
      <w:pPr>
        <w:numPr>
          <w:ilvl w:val="0"/>
          <w:numId w:val="3"/>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Truly successful and sustainable organizations are deeply attuned to the evolving needs, desires, and pain points of their customers and key stakeholders. They consistently strive to deliver exceptional value, create positive experiences, and build lasting loyalty by placing the customer at the center of their strategic thinking and operational execution.</w:t>
      </w:r>
    </w:p>
    <w:p w:rsidR="00053C17" w:rsidRPr="00E8224D" w:rsidRDefault="00B93FFB" w:rsidP="00E8224D">
      <w:pPr>
        <w:numPr>
          <w:ilvl w:val="0"/>
          <w:numId w:val="3"/>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"Raving Fans" is the quintessential guide for this pillar, advocating a revolutionary approach to customer service that aims to create "Raving Fans"—customers so delighted by their experience that they become enthusiastic advocates.</w:t>
      </w:r>
      <w:r w:rsidRPr="00E8224D">
        <w:rPr>
          <w:rFonts w:ascii="Georgia Pro" w:eastAsia="Google Sans Text" w:hAnsi="Georgia Pro" w:cs="Google Sans Text"/>
          <w:color w:val="575B5F"/>
          <w:sz w:val="24"/>
          <w:szCs w:val="24"/>
          <w:vertAlign w:val="superscript"/>
        </w:rPr>
        <w:t>45</w:t>
      </w:r>
      <w:r w:rsidRPr="00E8224D">
        <w:rPr>
          <w:rFonts w:ascii="Georgia Pro" w:eastAsia="Google Sans Text" w:hAnsi="Georgia Pro" w:cs="Google Sans Text"/>
          <w:color w:val="1B1C1D"/>
          <w:sz w:val="24"/>
          <w:szCs w:val="24"/>
        </w:rPr>
        <w:t xml:space="preserve"> The core methodology involves three steps: Decide what your ideal service vision looks like, Discover what your customers </w:t>
      </w:r>
      <w:r w:rsidRPr="00E8224D">
        <w:rPr>
          <w:rFonts w:ascii="Georgia Pro" w:eastAsia="Google Sans Text" w:hAnsi="Georgia Pro" w:cs="Google Sans Text"/>
          <w:i/>
          <w:color w:val="1B1C1D"/>
          <w:sz w:val="24"/>
          <w:szCs w:val="24"/>
        </w:rPr>
        <w:t>really</w:t>
      </w:r>
      <w:r w:rsidRPr="00E8224D">
        <w:rPr>
          <w:rFonts w:ascii="Georgia Pro" w:eastAsia="Google Sans Text" w:hAnsi="Georgia Pro" w:cs="Google Sans Text"/>
          <w:color w:val="1B1C1D"/>
          <w:sz w:val="24"/>
          <w:szCs w:val="24"/>
        </w:rPr>
        <w:t xml:space="preserve"> want (often beyond what they explicitly state), and then Deliver that vision plus 1% </w:t>
      </w:r>
      <w:r w:rsidR="00270E69">
        <w:rPr>
          <w:rFonts w:ascii="Georgia Pro" w:eastAsia="Google Sans Text" w:hAnsi="Georgia Pro" w:cs="Google Sans Text"/>
          <w:color w:val="1B1C1D"/>
          <w:sz w:val="24"/>
          <w:szCs w:val="24"/>
        </w:rPr>
        <w:t>to exceed expectations consistently</w:t>
      </w:r>
      <w:r w:rsidRPr="00E8224D">
        <w:rPr>
          <w:rFonts w:ascii="Georgia Pro" w:eastAsia="Google Sans Text" w:hAnsi="Georgia Pro" w:cs="Google Sans Text"/>
          <w:color w:val="1B1C1D"/>
          <w:sz w:val="24"/>
          <w:szCs w:val="24"/>
        </w:rPr>
        <w:t>.</w:t>
      </w:r>
      <w:r w:rsidRPr="00E8224D">
        <w:rPr>
          <w:rFonts w:ascii="Georgia Pro" w:eastAsia="Google Sans Text" w:hAnsi="Georgia Pro" w:cs="Google Sans Text"/>
          <w:color w:val="575B5F"/>
          <w:sz w:val="24"/>
          <w:szCs w:val="24"/>
          <w:vertAlign w:val="superscript"/>
        </w:rPr>
        <w:t>46</w:t>
      </w:r>
      <w:r w:rsidRPr="00E8224D">
        <w:rPr>
          <w:rFonts w:ascii="Georgia Pro" w:eastAsia="Google Sans Text" w:hAnsi="Georgia Pro" w:cs="Google Sans Text"/>
          <w:color w:val="1B1C1D"/>
          <w:sz w:val="24"/>
          <w:szCs w:val="24"/>
        </w:rPr>
        <w:t xml:space="preserve"> Companies like Zappos, known for empowering employees to "deliver WOW," and the early adaptability of YouTube to meet user desires for a broad video-sharing platform, exemplify these principles in action.</w:t>
      </w:r>
      <w:r w:rsidRPr="00E8224D">
        <w:rPr>
          <w:rFonts w:ascii="Georgia Pro" w:eastAsia="Google Sans Text" w:hAnsi="Georgia Pro" w:cs="Google Sans Text"/>
          <w:color w:val="575B5F"/>
          <w:sz w:val="24"/>
          <w:szCs w:val="24"/>
          <w:vertAlign w:val="superscript"/>
        </w:rPr>
        <w:t>32</w:t>
      </w:r>
      <w:r w:rsidRPr="00E8224D">
        <w:rPr>
          <w:rFonts w:ascii="Georgia Pro" w:eastAsia="Google Sans Text" w:hAnsi="Georgia Pro" w:cs="Google Sans Text"/>
          <w:color w:val="1B1C1D"/>
          <w:sz w:val="24"/>
          <w:szCs w:val="24"/>
        </w:rPr>
        <w:t xml:space="preserve"> While "Good to Great" doesn't focus exclusively on customers, its emphasis on "Confronting the Brutal Facts" often involves gaining a clear understanding of customer realities and market demands.</w:t>
      </w:r>
      <w:r w:rsidRPr="00E8224D">
        <w:rPr>
          <w:rFonts w:ascii="Georgia Pro" w:eastAsia="Google Sans Text" w:hAnsi="Georgia Pro" w:cs="Google Sans Text"/>
          <w:color w:val="575B5F"/>
          <w:sz w:val="24"/>
          <w:szCs w:val="24"/>
          <w:vertAlign w:val="superscript"/>
        </w:rPr>
        <w:t>36</w:t>
      </w:r>
      <w:r w:rsidRPr="00E8224D">
        <w:rPr>
          <w:rFonts w:ascii="Georgia Pro" w:eastAsia="Google Sans Text" w:hAnsi="Georgia Pro" w:cs="Google Sans Text"/>
          <w:color w:val="1B1C1D"/>
          <w:sz w:val="24"/>
          <w:szCs w:val="24"/>
        </w:rPr>
        <w:t xml:space="preserve"> Furthermore, the "economic engine" component of the Hedgehog Concept is invariably driven by the organization's ability to deliver superior value to a well-defined customer base.</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"Start with Why" also connects to customer centricity by suggesting that "People don't buy what you do, they buy why you do it," which implies a need to understand and align with customer values and beliefs to build a loyal following.</w:t>
      </w:r>
      <w:r w:rsidRPr="00E8224D">
        <w:rPr>
          <w:rFonts w:ascii="Georgia Pro" w:eastAsia="Google Sans Text" w:hAnsi="Georgia Pro" w:cs="Google Sans Text"/>
          <w:color w:val="575B5F"/>
          <w:sz w:val="24"/>
          <w:szCs w:val="24"/>
          <w:vertAlign w:val="superscript"/>
        </w:rPr>
        <w:t>2</w:t>
      </w:r>
    </w:p>
    <w:p w:rsidR="00053C17" w:rsidRPr="00E8224D" w:rsidRDefault="00B93FFB" w:rsidP="00E8224D">
      <w:pPr>
        <w:numPr>
          <w:ilvl w:val="0"/>
          <w:numId w:val="3"/>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lastRenderedPageBreak/>
        <w:t>Detailed Instruction (How to Follow):</w:t>
      </w:r>
    </w:p>
    <w:p w:rsidR="00053C17" w:rsidRPr="00E8224D" w:rsidRDefault="00B93FFB" w:rsidP="00E8224D">
      <w:pPr>
        <w:numPr>
          <w:ilvl w:val="1"/>
          <w:numId w:val="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Define Your Unique Customer Service Vision:</w:t>
      </w:r>
      <w:r w:rsidRPr="00E8224D">
        <w:rPr>
          <w:rFonts w:ascii="Georgia Pro" w:eastAsia="Google Sans Text" w:hAnsi="Georgia Pro" w:cs="Google Sans Text"/>
          <w:color w:val="1B1C1D"/>
          <w:sz w:val="24"/>
          <w:szCs w:val="24"/>
        </w:rPr>
        <w:t xml:space="preserve"> Articulate a clear and compelling vision for the ideal customer experience your organization aims to provide. This vision should be distinctive and aligned with your overall brand and purpose.</w:t>
      </w:r>
      <w:r w:rsidRPr="00E8224D">
        <w:rPr>
          <w:rFonts w:ascii="Georgia Pro" w:eastAsia="Google Sans Text" w:hAnsi="Georgia Pro" w:cs="Google Sans Text"/>
          <w:color w:val="575B5F"/>
          <w:sz w:val="24"/>
          <w:szCs w:val="24"/>
          <w:vertAlign w:val="superscript"/>
        </w:rPr>
        <w:t>45</w:t>
      </w:r>
    </w:p>
    <w:p w:rsidR="00053C17" w:rsidRPr="00E8224D" w:rsidRDefault="00B93FFB" w:rsidP="00E8224D">
      <w:pPr>
        <w:numPr>
          <w:ilvl w:val="1"/>
          <w:numId w:val="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Deeply Understand True Customer Needs and Desires:</w:t>
      </w:r>
      <w:r w:rsidRPr="00E8224D">
        <w:rPr>
          <w:rFonts w:ascii="Georgia Pro" w:eastAsia="Google Sans Text" w:hAnsi="Georgia Pro" w:cs="Google Sans Text"/>
          <w:color w:val="1B1C1D"/>
          <w:sz w:val="24"/>
          <w:szCs w:val="24"/>
        </w:rPr>
        <w:t xml:space="preserve"> Go beyond surface-level requests and transactional data. Implement robust mechanisms for active listening, solicit continuous feedback (both solicited and unsolicited), and strive to understand the underlying "Why" motivating customer behaviors and preferences. This involves "training your ear" to hear unspoken needs.</w:t>
      </w:r>
      <w:r w:rsidRPr="00E8224D">
        <w:rPr>
          <w:rFonts w:ascii="Georgia Pro" w:eastAsia="Google Sans Text" w:hAnsi="Georgia Pro" w:cs="Google Sans Text"/>
          <w:color w:val="575B5F"/>
          <w:sz w:val="24"/>
          <w:szCs w:val="24"/>
          <w:vertAlign w:val="superscript"/>
        </w:rPr>
        <w:t>45</w:t>
      </w:r>
    </w:p>
    <w:p w:rsidR="00053C17" w:rsidRPr="00E8224D" w:rsidRDefault="00B93FFB" w:rsidP="00E8224D">
      <w:pPr>
        <w:numPr>
          <w:ilvl w:val="1"/>
          <w:numId w:val="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Design and Implement Systems for Consistent Delivery and Exceeding Expectations:</w:t>
      </w:r>
      <w:r w:rsidRPr="00E8224D">
        <w:rPr>
          <w:rFonts w:ascii="Georgia Pro" w:eastAsia="Google Sans Text" w:hAnsi="Georgia Pro" w:cs="Google Sans Text"/>
          <w:color w:val="1B1C1D"/>
          <w:sz w:val="24"/>
          <w:szCs w:val="24"/>
        </w:rPr>
        <w:t xml:space="preserve"> Develop reliable processes and systems that ensure consistent delivery of your defined service vision. Then, systematically identify and implement ways to deliver that "plus 1%"—small, unexpected gestures or value additions that delight customers and differentiate your service.</w:t>
      </w:r>
      <w:r w:rsidRPr="00E8224D">
        <w:rPr>
          <w:rFonts w:ascii="Georgia Pro" w:eastAsia="Google Sans Text" w:hAnsi="Georgia Pro" w:cs="Google Sans Text"/>
          <w:color w:val="575B5F"/>
          <w:sz w:val="24"/>
          <w:szCs w:val="24"/>
          <w:vertAlign w:val="superscript"/>
        </w:rPr>
        <w:t>45</w:t>
      </w:r>
    </w:p>
    <w:p w:rsidR="00053C17" w:rsidRPr="00E8224D" w:rsidRDefault="00B93FFB" w:rsidP="00E8224D">
      <w:pPr>
        <w:numPr>
          <w:ilvl w:val="1"/>
          <w:numId w:val="4"/>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Empower Employees to Serve and Advocate for Customers:</w:t>
      </w:r>
      <w:r w:rsidRPr="00E8224D">
        <w:rPr>
          <w:rFonts w:ascii="Georgia Pro" w:eastAsia="Google Sans Text" w:hAnsi="Georgia Pro" w:cs="Google Sans Text"/>
          <w:color w:val="1B1C1D"/>
          <w:sz w:val="24"/>
          <w:szCs w:val="24"/>
        </w:rPr>
        <w:t xml:space="preserve"> Grant frontline employees the autonomy, training, and resources necessary to resolve customer issues effectively, make decisions that enhance the customer experience, and act as true advocates for the customer within the organization (as exemplified by Zappos </w:t>
      </w:r>
      <w:r w:rsidRPr="00E8224D">
        <w:rPr>
          <w:rFonts w:ascii="Georgia Pro" w:eastAsia="Google Sans Text" w:hAnsi="Georgia Pro" w:cs="Google Sans Text"/>
          <w:color w:val="575B5F"/>
          <w:sz w:val="24"/>
          <w:szCs w:val="24"/>
          <w:vertAlign w:val="superscript"/>
        </w:rPr>
        <w:t>32</w:t>
      </w:r>
      <w:r w:rsidRPr="00E8224D">
        <w:rPr>
          <w:rFonts w:ascii="Georgia Pro" w:eastAsia="Google Sans Text" w:hAnsi="Georgia Pro" w:cs="Google Sans Text"/>
          <w:color w:val="1B1C1D"/>
          <w:sz w:val="24"/>
          <w:szCs w:val="24"/>
        </w:rPr>
        <w:t>).</w:t>
      </w:r>
    </w:p>
    <w:p w:rsidR="00053C17" w:rsidRPr="00E8224D" w:rsidRDefault="00B93FFB" w:rsidP="00E8224D">
      <w:pPr>
        <w:numPr>
          <w:ilvl w:val="0"/>
          <w:numId w:val="3"/>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While "Raving Fans" primarily addresses external customer service, its underlying principles—deeply understanding needs, defining a clear value proposition, and consistently exceeding expectations—are directly transferable to internal stakeholders, particularly employees. Applying these principles inward is fundamental to creating a "People-First Culture" (Pillar 10). When leaders and the organization treat employees with the same dedication to understanding their needs, providing support, and fostering positive experiences, they cultivate "raving fan employees" who are more engaged, loyal, and motivated to deliver exceptional service to external customers. This internal customer centricity is not merely a tangential benefit but a critical enabler of external customer success.</w:t>
      </w:r>
    </w:p>
    <w:p w:rsidR="00053C17" w:rsidRPr="00E8224D" w:rsidRDefault="00B93FFB" w:rsidP="00E8224D">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E8224D">
        <w:rPr>
          <w:rFonts w:ascii="Georgia Pro" w:eastAsia="Google Sans Text" w:hAnsi="Georgia Pro" w:cs="Google Sans Text"/>
          <w:b/>
          <w:color w:val="1B1C1D"/>
          <w:sz w:val="24"/>
          <w:szCs w:val="24"/>
        </w:rPr>
        <w:t>Pillar 10: People-First Culture and Continuous Development</w:t>
      </w:r>
    </w:p>
    <w:p w:rsidR="00053C17" w:rsidRPr="00E8224D" w:rsidRDefault="00B93FFB" w:rsidP="00E8224D">
      <w:pPr>
        <w:numPr>
          <w:ilvl w:val="0"/>
          <w:numId w:val="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Core Concept:</w:t>
      </w:r>
      <w:r w:rsidRPr="00E8224D">
        <w:rPr>
          <w:rFonts w:ascii="Georgia Pro" w:eastAsia="Google Sans Text" w:hAnsi="Georgia Pro" w:cs="Google Sans Text"/>
          <w:color w:val="1B1C1D"/>
          <w:sz w:val="24"/>
          <w:szCs w:val="24"/>
        </w:rPr>
        <w:t xml:space="preserve"> </w:t>
      </w:r>
      <w:proofErr w:type="gramStart"/>
      <w:r w:rsidRPr="00E8224D">
        <w:rPr>
          <w:rFonts w:ascii="Georgia Pro" w:eastAsia="Google Sans Text" w:hAnsi="Georgia Pro" w:cs="Google Sans Text"/>
          <w:color w:val="1B1C1D"/>
          <w:sz w:val="24"/>
          <w:szCs w:val="24"/>
        </w:rPr>
        <w:t>Leaders</w:t>
      </w:r>
      <w:proofErr w:type="gramEnd"/>
      <w:r w:rsidRPr="00E8224D">
        <w:rPr>
          <w:rFonts w:ascii="Georgia Pro" w:eastAsia="Google Sans Text" w:hAnsi="Georgia Pro" w:cs="Google Sans Text"/>
          <w:color w:val="1B1C1D"/>
          <w:sz w:val="24"/>
          <w:szCs w:val="24"/>
        </w:rPr>
        <w:t xml:space="preserve"> champion and cultivate a people-first organizational culture that prioritizes the growth, well-being, engagement, and empowerment of its members. This involves a commitment to continuous learning, robust coaching and mentoring, and fostering an environment of mutual support and respect, </w:t>
      </w:r>
      <w:r w:rsidRPr="00E8224D">
        <w:rPr>
          <w:rFonts w:ascii="Georgia Pro" w:eastAsia="Google Sans Text" w:hAnsi="Georgia Pro" w:cs="Google Sans Text"/>
          <w:color w:val="1B1C1D"/>
          <w:sz w:val="24"/>
          <w:szCs w:val="24"/>
        </w:rPr>
        <w:lastRenderedPageBreak/>
        <w:t>embodying the principles of servant leadership.</w:t>
      </w:r>
    </w:p>
    <w:p w:rsidR="00053C17" w:rsidRPr="00E8224D" w:rsidRDefault="00B93FFB" w:rsidP="00E8224D">
      <w:pPr>
        <w:numPr>
          <w:ilvl w:val="0"/>
          <w:numId w:val="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Supporting Books:</w:t>
      </w:r>
      <w:r w:rsidRPr="00E8224D">
        <w:rPr>
          <w:rFonts w:ascii="Georgia Pro" w:eastAsia="Google Sans Text" w:hAnsi="Georgia Pro" w:cs="Google Sans Text"/>
          <w:color w:val="1B1C1D"/>
          <w:sz w:val="24"/>
          <w:szCs w:val="24"/>
        </w:rPr>
        <w:t xml:space="preserve"> "Leaders Eat Last" is central to this pillar, with its core message of servant leadership: leaders prioritize the needs, safety, and development of their team members above their own, offering mentorship, fostering trust, and promoting well-being, including work-life balance.</w:t>
      </w:r>
      <w:r w:rsidRPr="00E8224D">
        <w:rPr>
          <w:rFonts w:ascii="Georgia Pro" w:eastAsia="Google Sans Text" w:hAnsi="Georgia Pro" w:cs="Google Sans Text"/>
          <w:color w:val="575B5F"/>
          <w:sz w:val="24"/>
          <w:szCs w:val="24"/>
          <w:vertAlign w:val="superscript"/>
        </w:rPr>
        <w:t>7</w:t>
      </w:r>
      <w:r w:rsidRPr="00E8224D">
        <w:rPr>
          <w:rFonts w:ascii="Georgia Pro" w:eastAsia="Google Sans Text" w:hAnsi="Georgia Pro" w:cs="Google Sans Text"/>
          <w:color w:val="1B1C1D"/>
          <w:sz w:val="24"/>
          <w:szCs w:val="24"/>
        </w:rPr>
        <w:t xml:space="preserve"> "Good to Great" contributes the "First Who, Then What" principle, emphasizing the critical importance of getting the right people on the team and then investing in their development and placing them in roles where they can thrive.</w:t>
      </w:r>
      <w:r w:rsidRPr="00E8224D">
        <w:rPr>
          <w:rFonts w:ascii="Georgia Pro" w:eastAsia="Google Sans Text" w:hAnsi="Georgia Pro" w:cs="Google Sans Text"/>
          <w:color w:val="575B5F"/>
          <w:sz w:val="24"/>
          <w:szCs w:val="24"/>
          <w:vertAlign w:val="superscript"/>
        </w:rPr>
        <w:t>9</w:t>
      </w:r>
      <w:r w:rsidRPr="00E8224D">
        <w:rPr>
          <w:rFonts w:ascii="Georgia Pro" w:eastAsia="Google Sans Text" w:hAnsi="Georgia Pro" w:cs="Google Sans Text"/>
          <w:color w:val="1B1C1D"/>
          <w:sz w:val="24"/>
          <w:szCs w:val="24"/>
        </w:rPr>
        <w:t xml:space="preserve"> Level 5 leaders also focus on developing successors, ensuring the organization's future strength.</w:t>
      </w:r>
      <w:r w:rsidRPr="00E8224D">
        <w:rPr>
          <w:rFonts w:ascii="Georgia Pro" w:eastAsia="Google Sans Text" w:hAnsi="Georgia Pro" w:cs="Google Sans Text"/>
          <w:color w:val="575B5F"/>
          <w:sz w:val="24"/>
          <w:szCs w:val="24"/>
          <w:vertAlign w:val="superscript"/>
        </w:rPr>
        <w:t>36</w:t>
      </w:r>
      <w:r w:rsidRPr="00E8224D">
        <w:rPr>
          <w:rFonts w:ascii="Georgia Pro" w:eastAsia="Google Sans Text" w:hAnsi="Georgia Pro" w:cs="Google Sans Text"/>
          <w:color w:val="1B1C1D"/>
          <w:sz w:val="24"/>
          <w:szCs w:val="24"/>
        </w:rPr>
        <w:t xml:space="preserve"> Stephen Covey's Habit 7, "Sharpen the Saw," from "The Seven Habits," advocates for continuous self-renewal across physical, spiritual, mental, and </w:t>
      </w:r>
      <w:r w:rsidR="00270E69">
        <w:rPr>
          <w:rFonts w:ascii="Georgia Pro" w:eastAsia="Google Sans Text" w:hAnsi="Georgia Pro" w:cs="Google Sans Text"/>
          <w:color w:val="1B1C1D"/>
          <w:sz w:val="24"/>
          <w:szCs w:val="24"/>
        </w:rPr>
        <w:t>social-emotional dimensions —</w:t>
      </w:r>
      <w:r w:rsidRPr="00E8224D">
        <w:rPr>
          <w:rFonts w:ascii="Georgia Pro" w:eastAsia="Google Sans Text" w:hAnsi="Georgia Pro" w:cs="Google Sans Text"/>
          <w:color w:val="1B1C1D"/>
          <w:sz w:val="24"/>
          <w:szCs w:val="24"/>
        </w:rPr>
        <w:t>a principle that extends to fostering the holistic development of others.</w:t>
      </w:r>
      <w:r w:rsidRPr="00E8224D">
        <w:rPr>
          <w:rFonts w:ascii="Georgia Pro" w:eastAsia="Google Sans Text" w:hAnsi="Georgia Pro" w:cs="Google Sans Text"/>
          <w:color w:val="575B5F"/>
          <w:sz w:val="24"/>
          <w:szCs w:val="24"/>
          <w:vertAlign w:val="superscript"/>
        </w:rPr>
        <w:t>10</w:t>
      </w:r>
      <w:r w:rsidRPr="00E8224D">
        <w:rPr>
          <w:rFonts w:ascii="Georgia Pro" w:eastAsia="Google Sans Text" w:hAnsi="Georgia Pro" w:cs="Google Sans Text"/>
          <w:color w:val="1B1C1D"/>
          <w:sz w:val="24"/>
          <w:szCs w:val="24"/>
        </w:rPr>
        <w:t xml:space="preserve"> John Wooden's coaching philosophy, detailed in "Wooden on Leadership," was centered on eliciting maximum effort and peak performance from each individual in a manner that best served the team, focusing on developing skill, confidence, and competitive fire.</w:t>
      </w:r>
      <w:r w:rsidRPr="00E8224D">
        <w:rPr>
          <w:rFonts w:ascii="Georgia Pro" w:eastAsia="Google Sans Text" w:hAnsi="Georgia Pro" w:cs="Google Sans Text"/>
          <w:color w:val="575B5F"/>
          <w:sz w:val="24"/>
          <w:szCs w:val="24"/>
          <w:vertAlign w:val="superscript"/>
        </w:rPr>
        <w:t>28</w:t>
      </w:r>
      <w:r w:rsidRPr="00E8224D">
        <w:rPr>
          <w:rFonts w:ascii="Georgia Pro" w:eastAsia="Google Sans Text" w:hAnsi="Georgia Pro" w:cs="Google Sans Text"/>
          <w:color w:val="1B1C1D"/>
          <w:sz w:val="24"/>
          <w:szCs w:val="24"/>
        </w:rPr>
        <w:t xml:space="preserve"> "Management by Proverbs" offers timeless wisdom on people management, including principles such as investing in employee training, actively developing employee careers, relieving workplace stress, and valuing employee input.</w:t>
      </w:r>
      <w:r w:rsidRPr="00E8224D">
        <w:rPr>
          <w:rFonts w:ascii="Georgia Pro" w:eastAsia="Google Sans Text" w:hAnsi="Georgia Pro" w:cs="Google Sans Text"/>
          <w:color w:val="575B5F"/>
          <w:sz w:val="24"/>
          <w:szCs w:val="24"/>
          <w:vertAlign w:val="superscript"/>
        </w:rPr>
        <w:t>37</w:t>
      </w:r>
      <w:r w:rsidRPr="00E8224D">
        <w:rPr>
          <w:rFonts w:ascii="Georgia Pro" w:eastAsia="Google Sans Text" w:hAnsi="Georgia Pro" w:cs="Google Sans Text"/>
          <w:color w:val="1B1C1D"/>
          <w:sz w:val="24"/>
          <w:szCs w:val="24"/>
        </w:rPr>
        <w:t xml:space="preserve"> Practical guidance from HR best practices and leadership development sources further reinforces these ideas, advocating for leading by example, creating leadership opportunities, providing constructive feedback, offering ongoing coaching, and implementing strategic HR initiatives that support a people-centric culture.</w:t>
      </w:r>
      <w:r w:rsidRPr="00E8224D">
        <w:rPr>
          <w:rFonts w:ascii="Georgia Pro" w:eastAsia="Google Sans Text" w:hAnsi="Georgia Pro" w:cs="Google Sans Text"/>
          <w:color w:val="575B5F"/>
          <w:sz w:val="24"/>
          <w:szCs w:val="24"/>
          <w:vertAlign w:val="superscript"/>
        </w:rPr>
        <w:t>50</w:t>
      </w:r>
    </w:p>
    <w:p w:rsidR="00053C17" w:rsidRPr="00E8224D" w:rsidRDefault="00B93FFB" w:rsidP="00E8224D">
      <w:pPr>
        <w:numPr>
          <w:ilvl w:val="0"/>
          <w:numId w:val="5"/>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Detailed Instruction (How to Follow):</w:t>
      </w:r>
    </w:p>
    <w:p w:rsidR="00053C17" w:rsidRPr="00E8224D" w:rsidRDefault="00B93FFB" w:rsidP="00E8224D">
      <w:pPr>
        <w:numPr>
          <w:ilvl w:val="1"/>
          <w:numId w:val="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Adopt and Embody a Servant Leadership Mindset:</w:t>
      </w:r>
      <w:r w:rsidRPr="00E8224D">
        <w:rPr>
          <w:rFonts w:ascii="Georgia Pro" w:eastAsia="Google Sans Text" w:hAnsi="Georgia Pro" w:cs="Google Sans Text"/>
          <w:color w:val="1B1C1D"/>
          <w:sz w:val="24"/>
          <w:szCs w:val="24"/>
        </w:rPr>
        <w:t xml:space="preserve"> Leaders must genuinely commit to prioritizing the needs, growth, and success of their team members, viewing their role as one of service and support rather than command and control.</w:t>
      </w:r>
      <w:r w:rsidRPr="00E8224D">
        <w:rPr>
          <w:rFonts w:ascii="Georgia Pro" w:eastAsia="Google Sans Text" w:hAnsi="Georgia Pro" w:cs="Google Sans Text"/>
          <w:color w:val="575B5F"/>
          <w:sz w:val="24"/>
          <w:szCs w:val="24"/>
          <w:vertAlign w:val="superscript"/>
        </w:rPr>
        <w:t>7</w:t>
      </w:r>
    </w:p>
    <w:p w:rsidR="00053C17" w:rsidRPr="00E8224D" w:rsidRDefault="00B93FFB" w:rsidP="00E8224D">
      <w:pPr>
        <w:numPr>
          <w:ilvl w:val="1"/>
          <w:numId w:val="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Systematically Invest in Employee Development:</w:t>
      </w:r>
      <w:r w:rsidRPr="00E8224D">
        <w:rPr>
          <w:rFonts w:ascii="Georgia Pro" w:eastAsia="Google Sans Text" w:hAnsi="Georgia Pro" w:cs="Google Sans Text"/>
          <w:color w:val="1B1C1D"/>
          <w:sz w:val="24"/>
          <w:szCs w:val="24"/>
        </w:rPr>
        <w:t xml:space="preserve"> Implement comprehensive strategies for employee growth, including targeted training programs, structured mentorship initiatives, accessible coaching, and clear pathways for career advancement. This demonstrates a commitment to unlocking each individual's potential.</w:t>
      </w:r>
      <w:r w:rsidRPr="00E8224D">
        <w:rPr>
          <w:rFonts w:ascii="Georgia Pro" w:eastAsia="Google Sans Text" w:hAnsi="Georgia Pro" w:cs="Google Sans Text"/>
          <w:color w:val="575B5F"/>
          <w:sz w:val="24"/>
          <w:szCs w:val="24"/>
          <w:vertAlign w:val="superscript"/>
        </w:rPr>
        <w:t>9</w:t>
      </w:r>
    </w:p>
    <w:p w:rsidR="00053C17" w:rsidRPr="00E8224D" w:rsidRDefault="00B93FFB" w:rsidP="00E8224D">
      <w:pPr>
        <w:numPr>
          <w:ilvl w:val="1"/>
          <w:numId w:val="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Champion a Culture of Continuous Learning and Improvement:</w:t>
      </w:r>
      <w:r w:rsidRPr="00E8224D">
        <w:rPr>
          <w:rFonts w:ascii="Georgia Pro" w:eastAsia="Google Sans Text" w:hAnsi="Georgia Pro" w:cs="Google Sans Text"/>
          <w:color w:val="1B1C1D"/>
          <w:sz w:val="24"/>
          <w:szCs w:val="24"/>
        </w:rPr>
        <w:t xml:space="preserve"> Encourage and provide resources for ongoing personal and professional development ("Sharpening the Saw") for all team members, fostering an </w:t>
      </w:r>
      <w:r w:rsidRPr="00E8224D">
        <w:rPr>
          <w:rFonts w:ascii="Georgia Pro" w:eastAsia="Google Sans Text" w:hAnsi="Georgia Pro" w:cs="Google Sans Text"/>
          <w:color w:val="1B1C1D"/>
          <w:sz w:val="24"/>
          <w:szCs w:val="24"/>
        </w:rPr>
        <w:lastRenderedPageBreak/>
        <w:t>environment where learning is valued, and knowledge sharing is the norm.</w:t>
      </w:r>
      <w:r w:rsidRPr="00E8224D">
        <w:rPr>
          <w:rFonts w:ascii="Georgia Pro" w:eastAsia="Google Sans Text" w:hAnsi="Georgia Pro" w:cs="Google Sans Text"/>
          <w:color w:val="575B5F"/>
          <w:sz w:val="24"/>
          <w:szCs w:val="24"/>
          <w:vertAlign w:val="superscript"/>
        </w:rPr>
        <w:t>10</w:t>
      </w:r>
    </w:p>
    <w:p w:rsidR="00053C17" w:rsidRPr="00E8224D" w:rsidRDefault="00B93FFB" w:rsidP="00E8224D">
      <w:pPr>
        <w:numPr>
          <w:ilvl w:val="1"/>
          <w:numId w:val="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Prioritize Employee Well-being, Engagement, and Work-Life Integration:</w:t>
      </w:r>
      <w:r w:rsidRPr="00E8224D">
        <w:rPr>
          <w:rFonts w:ascii="Georgia Pro" w:eastAsia="Google Sans Text" w:hAnsi="Georgia Pro" w:cs="Google Sans Text"/>
          <w:color w:val="1B1C1D"/>
          <w:sz w:val="24"/>
          <w:szCs w:val="24"/>
        </w:rPr>
        <w:t xml:space="preserve"> Actively promote policies and practices that support employees' physical and mental health, encourage healthy work-life integration, address sources of undue stress, and systematically work to enhance engagement and morale.</w:t>
      </w:r>
      <w:r w:rsidRPr="00E8224D">
        <w:rPr>
          <w:rFonts w:ascii="Georgia Pro" w:eastAsia="Google Sans Text" w:hAnsi="Georgia Pro" w:cs="Google Sans Text"/>
          <w:color w:val="575B5F"/>
          <w:sz w:val="24"/>
          <w:szCs w:val="24"/>
          <w:vertAlign w:val="superscript"/>
        </w:rPr>
        <w:t>8</w:t>
      </w:r>
    </w:p>
    <w:p w:rsidR="00053C17" w:rsidRPr="00E8224D" w:rsidRDefault="00B93FFB" w:rsidP="00E8224D">
      <w:pPr>
        <w:numPr>
          <w:ilvl w:val="1"/>
          <w:numId w:val="6"/>
        </w:numPr>
        <w:pBdr>
          <w:top w:val="nil"/>
          <w:left w:val="nil"/>
          <w:bottom w:val="nil"/>
          <w:right w:val="nil"/>
          <w:between w:val="nil"/>
        </w:pBdr>
        <w:spacing w:line="360" w:lineRule="auto"/>
        <w:rPr>
          <w:rFonts w:ascii="Georgia Pro" w:hAnsi="Georgia Pro"/>
        </w:rPr>
      </w:pPr>
      <w:r w:rsidRPr="00E8224D">
        <w:rPr>
          <w:rFonts w:ascii="Georgia Pro" w:eastAsia="Google Sans Text" w:hAnsi="Georgia Pro" w:cs="Google Sans Text"/>
          <w:b/>
          <w:color w:val="1B1C1D"/>
          <w:sz w:val="24"/>
          <w:szCs w:val="24"/>
        </w:rPr>
        <w:t>Provide Regular, Specific, and Constructive Feedback and Coaching:</w:t>
      </w:r>
      <w:r w:rsidRPr="00E8224D">
        <w:rPr>
          <w:rFonts w:ascii="Georgia Pro" w:eastAsia="Google Sans Text" w:hAnsi="Georgia Pro" w:cs="Google Sans Text"/>
          <w:color w:val="1B1C1D"/>
          <w:sz w:val="24"/>
          <w:szCs w:val="24"/>
        </w:rPr>
        <w:t xml:space="preserve"> Engage in ongoing performance conversations that are developmental rather than purely evaluative. Help individuals understand their strengths, areas for growth, and their impact on the team and organization, providing guidance and support to enhance their skills and contributions.</w:t>
      </w:r>
      <w:r w:rsidRPr="00E8224D">
        <w:rPr>
          <w:rFonts w:ascii="Georgia Pro" w:eastAsia="Google Sans Text" w:hAnsi="Georgia Pro" w:cs="Google Sans Text"/>
          <w:color w:val="575B5F"/>
          <w:sz w:val="24"/>
          <w:szCs w:val="24"/>
          <w:vertAlign w:val="superscript"/>
        </w:rPr>
        <w:t>8</w:t>
      </w:r>
    </w:p>
    <w:p w:rsidR="00053C17" w:rsidRPr="00E8224D" w:rsidRDefault="00B93FFB" w:rsidP="00E8224D">
      <w:pPr>
        <w:numPr>
          <w:ilvl w:val="0"/>
          <w:numId w:val="5"/>
        </w:numPr>
        <w:pBdr>
          <w:top w:val="nil"/>
          <w:left w:val="nil"/>
          <w:bottom w:val="nil"/>
          <w:right w:val="nil"/>
          <w:between w:val="nil"/>
        </w:pBdr>
        <w:spacing w:after="120" w:line="360" w:lineRule="auto"/>
        <w:rPr>
          <w:rFonts w:ascii="Georgia Pro" w:hAnsi="Georgia Pro"/>
        </w:rPr>
      </w:pPr>
      <w:r w:rsidRPr="00E8224D">
        <w:rPr>
          <w:rFonts w:ascii="Georgia Pro" w:eastAsia="Google Sans Text" w:hAnsi="Georgia Pro" w:cs="Google Sans Text"/>
          <w:color w:val="1B1C1D"/>
          <w:sz w:val="24"/>
          <w:szCs w:val="24"/>
        </w:rPr>
        <w:t>A people-first culture is not merely an initiative managed by Human Resources; it is a fundamental leadership responsibility that profoundly influences and is influenced by all other pillars of transformational leadership. Investing in the growth, well-being, and engagement of people builds organizational capability, fosters loyalty and commitment, and enhances resilience. This creates a virtuous cycle where empowered and supported employees are more innovative, more accountable, better communicators, more adaptable, and more dedicated to customer value and disciplined execution. If the human element—the people—are not genuinely cared for, developed, and valued, the structural integrity of all other leadership pillars will inevitably be compromised over time.</w:t>
      </w:r>
    </w:p>
    <w:p w:rsidR="00270E69" w:rsidRDefault="00270E69"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sectPr w:rsidR="00270E69">
          <w:pgSz w:w="12240" w:h="15840"/>
          <w:pgMar w:top="1440" w:right="1440" w:bottom="1440" w:left="1440" w:header="0" w:footer="720" w:gutter="0"/>
          <w:pgNumType w:start="1"/>
          <w:cols w:space="720"/>
        </w:sectPr>
      </w:pPr>
    </w:p>
    <w:p w:rsidR="00053C17" w:rsidRPr="00270E69" w:rsidRDefault="00B93FFB"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lastRenderedPageBreak/>
        <w:t>Section 3: Operationalizing the Pillars: From Principle to Practice</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Translating these foundational pillars from abstract concepts into tangible leadership behaviors and organizational practices is the critical next step. This section provides specific, actionable strategies for each pillar, drawing upon the practical wisdom embedded in the analyzed literature and supplementary materials.</w:t>
      </w:r>
    </w:p>
    <w:p w:rsidR="00053C17" w:rsidRPr="00270E69" w:rsidRDefault="00B93FFB" w:rsidP="00270E69">
      <w:pPr>
        <w:pBdr>
          <w:top w:val="nil"/>
          <w:left w:val="nil"/>
          <w:bottom w:val="nil"/>
          <w:right w:val="nil"/>
          <w:between w:val="nil"/>
        </w:pBdr>
        <w:spacing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3.1. Implementing Purpose-Driven, Vision-Led Orientation</w:t>
      </w:r>
    </w:p>
    <w:p w:rsidR="00053C17" w:rsidRPr="00270E69" w:rsidRDefault="00B93FFB" w:rsidP="00270E69">
      <w:pPr>
        <w:numPr>
          <w:ilvl w:val="0"/>
          <w:numId w:val="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Effective leadership begins with a profound understanding and articulation of 'Why' – the purpose, cause, or belief that inspires action and gives work meaning. This 'Why' then fuels a clear and compelling vision for the future.</w:t>
      </w:r>
    </w:p>
    <w:p w:rsidR="00053C17" w:rsidRPr="00270E69" w:rsidRDefault="00B93FFB" w:rsidP="00270E69">
      <w:pPr>
        <w:numPr>
          <w:ilvl w:val="0"/>
          <w:numId w:val="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Conduct a "Why Discovery" Workshop:</w:t>
      </w:r>
      <w:r w:rsidRPr="00270E69">
        <w:rPr>
          <w:rFonts w:ascii="Georgia Pro" w:eastAsia="Google Sans Text" w:hAnsi="Georgia Pro" w:cs="Google Sans Text"/>
          <w:color w:val="1B1C1D"/>
          <w:sz w:val="24"/>
          <w:szCs w:val="24"/>
        </w:rPr>
        <w:t xml:space="preserve"> Facilitate sessions with the leadership team, and potentially broader groups of employees, specifically designed to unearth and articulate the organization's core purpose. Utilize Simon Sinek's Golden Circle framework (Why, How, What) as a guide.</w:t>
      </w:r>
      <w:r w:rsidRPr="00270E69">
        <w:rPr>
          <w:rFonts w:ascii="Georgia Pro" w:eastAsia="Google Sans Text" w:hAnsi="Georgia Pro" w:cs="Google Sans Text"/>
          <w:color w:val="575B5F"/>
          <w:sz w:val="24"/>
          <w:szCs w:val="24"/>
          <w:vertAlign w:val="superscript"/>
        </w:rPr>
        <w:t>2</w:t>
      </w:r>
      <w:r w:rsidRPr="00270E69">
        <w:rPr>
          <w:rFonts w:ascii="Georgia Pro" w:eastAsia="Google Sans Text" w:hAnsi="Georgia Pro" w:cs="Google Sans Text"/>
          <w:color w:val="1B1C1D"/>
          <w:sz w:val="24"/>
          <w:szCs w:val="24"/>
        </w:rPr>
        <w:t xml:space="preserve"> Questions to explore include: Beyond making money, what is our fundamental contribution? What belief drives our organization? Why should anyone care about what we do?</w:t>
      </w:r>
    </w:p>
    <w:p w:rsidR="00053C17" w:rsidRPr="00270E69" w:rsidRDefault="00B93FFB" w:rsidP="00270E69">
      <w:pPr>
        <w:numPr>
          <w:ilvl w:val="1"/>
          <w:numId w:val="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Systematically Craft the Vision Statement:</w:t>
      </w:r>
      <w:r w:rsidRPr="00270E69">
        <w:rPr>
          <w:rFonts w:ascii="Georgia Pro" w:eastAsia="Google Sans Text" w:hAnsi="Georgia Pro" w:cs="Google Sans Text"/>
          <w:color w:val="1B1C1D"/>
          <w:sz w:val="24"/>
          <w:szCs w:val="24"/>
        </w:rPr>
        <w:t xml:space="preserve"> Following the "Why Discovery," engage in a structured visioning process. Michael Hyatt’s 10 questions </w:t>
      </w:r>
      <w:r w:rsidRPr="00270E69">
        <w:rPr>
          <w:rFonts w:ascii="Georgia Pro" w:eastAsia="Google Sans Text" w:hAnsi="Georgia Pro" w:cs="Google Sans Text"/>
          <w:color w:val="575B5F"/>
          <w:sz w:val="24"/>
          <w:szCs w:val="24"/>
          <w:vertAlign w:val="superscript"/>
        </w:rPr>
        <w:t>5</w:t>
      </w:r>
      <w:r w:rsidRPr="00270E69">
        <w:rPr>
          <w:rFonts w:ascii="Georgia Pro" w:eastAsia="Google Sans Text" w:hAnsi="Georgia Pro" w:cs="Google Sans Text"/>
          <w:color w:val="1B1C1D"/>
          <w:sz w:val="24"/>
          <w:szCs w:val="24"/>
        </w:rPr>
        <w:t xml:space="preserve"> or a similar framework </w:t>
      </w:r>
      <w:r w:rsidRPr="00270E69">
        <w:rPr>
          <w:rFonts w:ascii="Georgia Pro" w:eastAsia="Google Sans Text" w:hAnsi="Georgia Pro" w:cs="Google Sans Text"/>
          <w:color w:val="575B5F"/>
          <w:sz w:val="24"/>
          <w:szCs w:val="24"/>
          <w:vertAlign w:val="superscript"/>
        </w:rPr>
        <w:t>11</w:t>
      </w:r>
      <w:r w:rsidRPr="00270E69">
        <w:rPr>
          <w:rFonts w:ascii="Georgia Pro" w:eastAsia="Google Sans Text" w:hAnsi="Georgia Pro" w:cs="Google Sans Text"/>
          <w:color w:val="1B1C1D"/>
          <w:sz w:val="24"/>
          <w:szCs w:val="24"/>
        </w:rPr>
        <w:t xml:space="preserve"> can guide this. This involves:</w:t>
      </w:r>
    </w:p>
    <w:p w:rsidR="00053C17" w:rsidRPr="00270E69" w:rsidRDefault="00B93FFB" w:rsidP="00270E69">
      <w:pPr>
        <w:numPr>
          <w:ilvl w:val="2"/>
          <w:numId w:val="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Disconnecting for Strategic Thought:</w:t>
      </w:r>
      <w:r w:rsidRPr="00270E69">
        <w:rPr>
          <w:rFonts w:ascii="Georgia Pro" w:eastAsia="Google Sans Text" w:hAnsi="Georgia Pro" w:cs="Google Sans Text"/>
          <w:color w:val="1B1C1D"/>
          <w:sz w:val="24"/>
          <w:szCs w:val="24"/>
        </w:rPr>
        <w:t xml:space="preserve"> Dedicate focused time away from daily operations for leaders to engage in "blue sky thinking" about the ideal future.</w:t>
      </w:r>
      <w:r w:rsidRPr="00270E69">
        <w:rPr>
          <w:rFonts w:ascii="Georgia Pro" w:eastAsia="Google Sans Text" w:hAnsi="Georgia Pro" w:cs="Google Sans Text"/>
          <w:color w:val="575B5F"/>
          <w:sz w:val="24"/>
          <w:szCs w:val="24"/>
          <w:vertAlign w:val="superscript"/>
        </w:rPr>
        <w:t>6</w:t>
      </w:r>
    </w:p>
    <w:p w:rsidR="00053C17" w:rsidRPr="00270E69" w:rsidRDefault="00B93FFB" w:rsidP="00270E69">
      <w:pPr>
        <w:numPr>
          <w:ilvl w:val="2"/>
          <w:numId w:val="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Engaging Key Stakeholders:</w:t>
      </w:r>
      <w:r w:rsidRPr="00270E69">
        <w:rPr>
          <w:rFonts w:ascii="Georgia Pro" w:eastAsia="Google Sans Text" w:hAnsi="Georgia Pro" w:cs="Google Sans Text"/>
          <w:color w:val="1B1C1D"/>
          <w:sz w:val="24"/>
          <w:szCs w:val="24"/>
        </w:rPr>
        <w:t xml:space="preserve"> Solicit input from various levels and functions to ensure the vision is inclusive and resonates broadly.</w:t>
      </w:r>
    </w:p>
    <w:p w:rsidR="00053C17" w:rsidRPr="00270E69" w:rsidRDefault="00B93FFB" w:rsidP="00270E69">
      <w:pPr>
        <w:numPr>
          <w:ilvl w:val="2"/>
          <w:numId w:val="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Drafting and Refining:</w:t>
      </w:r>
      <w:r w:rsidRPr="00270E69">
        <w:rPr>
          <w:rFonts w:ascii="Georgia Pro" w:eastAsia="Google Sans Text" w:hAnsi="Georgia Pro" w:cs="Google Sans Text"/>
          <w:color w:val="1B1C1D"/>
          <w:sz w:val="24"/>
          <w:szCs w:val="24"/>
        </w:rPr>
        <w:t xml:space="preserve"> Create a vision statement that is clear, concise, inspiring, practical, and paints a vivid picture of the desired future (typically 3-5 years out). Ensure it is challenging yet believable.</w:t>
      </w:r>
      <w:r w:rsidRPr="00270E69">
        <w:rPr>
          <w:rFonts w:ascii="Georgia Pro" w:eastAsia="Google Sans Text" w:hAnsi="Georgia Pro" w:cs="Google Sans Text"/>
          <w:color w:val="575B5F"/>
          <w:sz w:val="24"/>
          <w:szCs w:val="24"/>
          <w:vertAlign w:val="superscript"/>
        </w:rPr>
        <w:t>5</w:t>
      </w:r>
    </w:p>
    <w:p w:rsidR="00053C17" w:rsidRPr="00270E69" w:rsidRDefault="00B93FFB" w:rsidP="00270E69">
      <w:pPr>
        <w:numPr>
          <w:ilvl w:val="1"/>
          <w:numId w:val="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Develop a Vision Communication Strategy:</w:t>
      </w:r>
      <w:r w:rsidRPr="00270E69">
        <w:rPr>
          <w:rFonts w:ascii="Georgia Pro" w:eastAsia="Google Sans Text" w:hAnsi="Georgia Pro" w:cs="Google Sans Text"/>
          <w:color w:val="1B1C1D"/>
          <w:sz w:val="24"/>
          <w:szCs w:val="24"/>
        </w:rPr>
        <w:t xml:space="preserve"> Create a multi-faceted plan to share and embed the purpose and vision throughout the organization. This should include </w:t>
      </w:r>
      <w:r w:rsidRPr="00270E69">
        <w:rPr>
          <w:rFonts w:ascii="Georgia Pro" w:eastAsia="Google Sans Text" w:hAnsi="Georgia Pro" w:cs="Google Sans Text"/>
          <w:color w:val="575B5F"/>
          <w:sz w:val="24"/>
          <w:szCs w:val="24"/>
          <w:vertAlign w:val="superscript"/>
        </w:rPr>
        <w:t>13</w:t>
      </w:r>
      <w:r w:rsidRPr="00270E69">
        <w:rPr>
          <w:rFonts w:ascii="Georgia Pro" w:eastAsia="Google Sans Text" w:hAnsi="Georgia Pro" w:cs="Google Sans Text"/>
          <w:color w:val="1B1C1D"/>
          <w:sz w:val="24"/>
          <w:szCs w:val="24"/>
        </w:rPr>
        <w:t>:</w:t>
      </w:r>
    </w:p>
    <w:p w:rsidR="00053C17" w:rsidRPr="00270E69" w:rsidRDefault="00B93FFB" w:rsidP="00270E69">
      <w:pPr>
        <w:numPr>
          <w:ilvl w:val="2"/>
          <w:numId w:val="1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Leadership Storytelling:</w:t>
      </w:r>
      <w:r w:rsidRPr="00270E69">
        <w:rPr>
          <w:rFonts w:ascii="Georgia Pro" w:eastAsia="Google Sans Text" w:hAnsi="Georgia Pro" w:cs="Google Sans Text"/>
          <w:color w:val="1B1C1D"/>
          <w:sz w:val="24"/>
          <w:szCs w:val="24"/>
        </w:rPr>
        <w:t xml:space="preserve"> Equip leaders to share personal narratives that connect them and their teams to the purpose and vision.</w:t>
      </w:r>
    </w:p>
    <w:p w:rsidR="00053C17" w:rsidRPr="00270E69" w:rsidRDefault="00B93FFB" w:rsidP="00270E69">
      <w:pPr>
        <w:numPr>
          <w:ilvl w:val="2"/>
          <w:numId w:val="1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lastRenderedPageBreak/>
        <w:t>Consistent Messaging:</w:t>
      </w:r>
      <w:r w:rsidRPr="00270E69">
        <w:rPr>
          <w:rFonts w:ascii="Georgia Pro" w:eastAsia="Google Sans Text" w:hAnsi="Georgia Pro" w:cs="Google Sans Text"/>
          <w:color w:val="1B1C1D"/>
          <w:sz w:val="24"/>
          <w:szCs w:val="24"/>
        </w:rPr>
        <w:t xml:space="preserve"> Use all internal communication channels (town halls, newsletters, intranet, team meetings) to reinforce the message.</w:t>
      </w:r>
    </w:p>
    <w:p w:rsidR="00053C17" w:rsidRPr="00270E69" w:rsidRDefault="00B93FFB" w:rsidP="00270E69">
      <w:pPr>
        <w:numPr>
          <w:ilvl w:val="2"/>
          <w:numId w:val="1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Visual Representation:</w:t>
      </w:r>
      <w:r w:rsidRPr="00270E69">
        <w:rPr>
          <w:rFonts w:ascii="Georgia Pro" w:eastAsia="Google Sans Text" w:hAnsi="Georgia Pro" w:cs="Google Sans Text"/>
          <w:color w:val="1B1C1D"/>
          <w:sz w:val="24"/>
          <w:szCs w:val="24"/>
        </w:rPr>
        <w:t xml:space="preserve"> Develop visual aids or symbols that represent the vision.</w:t>
      </w:r>
    </w:p>
    <w:p w:rsidR="00053C17" w:rsidRPr="00270E69" w:rsidRDefault="00B93FFB" w:rsidP="00270E69">
      <w:pPr>
        <w:numPr>
          <w:ilvl w:val="2"/>
          <w:numId w:val="1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Linking to Daily Work:</w:t>
      </w:r>
      <w:r w:rsidRPr="00270E69">
        <w:rPr>
          <w:rFonts w:ascii="Georgia Pro" w:eastAsia="Google Sans Text" w:hAnsi="Georgia Pro" w:cs="Google Sans Text"/>
          <w:color w:val="1B1C1D"/>
          <w:sz w:val="24"/>
          <w:szCs w:val="24"/>
        </w:rPr>
        <w:t xml:space="preserve"> Continuously help employees see how their individual roles and tasks contribute to the larger vision.</w:t>
      </w:r>
    </w:p>
    <w:p w:rsidR="00053C17" w:rsidRPr="00270E69" w:rsidRDefault="00B93FFB" w:rsidP="00270E69">
      <w:pPr>
        <w:numPr>
          <w:ilvl w:val="1"/>
          <w:numId w:val="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Integrate Purpose and Vision into Key Processes:</w:t>
      </w:r>
      <w:r w:rsidRPr="00270E69">
        <w:rPr>
          <w:rFonts w:ascii="Georgia Pro" w:eastAsia="Google Sans Text" w:hAnsi="Georgia Pro" w:cs="Google Sans Text"/>
          <w:color w:val="1B1C1D"/>
          <w:sz w:val="24"/>
          <w:szCs w:val="24"/>
        </w:rPr>
        <w:t xml:space="preserve"> Embed the "Why" and "Vision" into recruitment (hiring people who align), onboarding, performance management (goals aligned with vision), and strategic decision-making to ensure they are living principles, not just statements.</w:t>
      </w:r>
    </w:p>
    <w:p w:rsidR="00053C17" w:rsidRPr="00270E69" w:rsidRDefault="00B93FFB" w:rsidP="00270E69">
      <w:pPr>
        <w:numPr>
          <w:ilvl w:val="0"/>
          <w:numId w:val="7"/>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A clear Purpose and Vision (Pillar 1) provides the essential context for Strategic Focus (Pillar 8), empowers teams by giving them direction (Pillar 4), and is a key element that leaders must communicate effectively (Pillar 5).</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3.2. Implementing Trust and Psychological Safety</w:t>
      </w:r>
    </w:p>
    <w:p w:rsidR="00053C17" w:rsidRPr="00270E69" w:rsidRDefault="00B93FFB" w:rsidP="00270E69">
      <w:pPr>
        <w:numPr>
          <w:ilvl w:val="0"/>
          <w:numId w:val="1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Building an environment where team members feel safe, respected, and trusted is fundamental to open communication, risk-taking, learning from mistakes, and overall team performance.</w:t>
      </w:r>
    </w:p>
    <w:p w:rsidR="00053C17" w:rsidRPr="00270E69" w:rsidRDefault="00B93FFB" w:rsidP="00270E69">
      <w:pPr>
        <w:numPr>
          <w:ilvl w:val="0"/>
          <w:numId w:val="1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1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Explicitly Frame Work for Openness and Learning (Edmondson):</w:t>
      </w:r>
      <w:r w:rsidRPr="00270E69">
        <w:rPr>
          <w:rFonts w:ascii="Georgia Pro" w:eastAsia="Google Sans Text" w:hAnsi="Georgia Pro" w:cs="Google Sans Text"/>
          <w:color w:val="1B1C1D"/>
          <w:sz w:val="24"/>
          <w:szCs w:val="24"/>
        </w:rPr>
        <w:t xml:space="preserve"> Leaders must clearly and repeatedly articulate that in a complex and uncertain work environment, candor, questions, diverse ideas, and even the admission of mistakes are not just tolerated but are vital for collective success and continuous improvement.</w:t>
      </w:r>
      <w:r w:rsidRPr="00270E69">
        <w:rPr>
          <w:rFonts w:ascii="Georgia Pro" w:eastAsia="Google Sans Text" w:hAnsi="Georgia Pro" w:cs="Google Sans Text"/>
          <w:color w:val="575B5F"/>
          <w:sz w:val="24"/>
          <w:szCs w:val="24"/>
          <w:vertAlign w:val="superscript"/>
        </w:rPr>
        <w:t>18</w:t>
      </w:r>
      <w:r w:rsidRPr="00270E69">
        <w:rPr>
          <w:rFonts w:ascii="Georgia Pro" w:eastAsia="Google Sans Text" w:hAnsi="Georgia Pro" w:cs="Google Sans Text"/>
          <w:color w:val="1B1C1D"/>
          <w:sz w:val="24"/>
          <w:szCs w:val="24"/>
        </w:rPr>
        <w:t xml:space="preserve"> </w:t>
      </w:r>
      <w:r w:rsidRPr="00270E69">
        <w:rPr>
          <w:rFonts w:ascii="Georgia Pro" w:eastAsia="Google Sans Text" w:hAnsi="Georgia Pro" w:cs="Google Sans Text"/>
          <w:i/>
          <w:color w:val="1B1C1D"/>
          <w:sz w:val="24"/>
          <w:szCs w:val="24"/>
        </w:rPr>
        <w:t>Example: "Team, the challenges we face are complex, and no one has all the answers. It's crucial that we all feel comfortable voicing concerns, asking questions—even if they seem basic—and flagging potential errors early. This is how we learn and avoid bigger issues. Your input is valued."</w:t>
      </w:r>
    </w:p>
    <w:p w:rsidR="00053C17" w:rsidRPr="00270E69" w:rsidRDefault="00B93FFB" w:rsidP="00270E69">
      <w:pPr>
        <w:numPr>
          <w:ilvl w:val="1"/>
          <w:numId w:val="1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Master the Art of Making Conversations Safe (Patterson et al.):</w:t>
      </w:r>
      <w:r w:rsidRPr="00270E69">
        <w:rPr>
          <w:rFonts w:ascii="Georgia Pro" w:eastAsia="Google Sans Text" w:hAnsi="Georgia Pro" w:cs="Google Sans Text"/>
          <w:color w:val="1B1C1D"/>
          <w:sz w:val="24"/>
          <w:szCs w:val="24"/>
        </w:rPr>
        <w:t xml:space="preserve"> Leaders must become adept at recognizing when psychological safety is diminishing in a conversation (e.g., signs of silence, defensiveness, aggression) and take immediate steps to restore it. This involves </w:t>
      </w:r>
      <w:r w:rsidRPr="00270E69">
        <w:rPr>
          <w:rFonts w:ascii="Georgia Pro" w:eastAsia="Google Sans Text" w:hAnsi="Georgia Pro" w:cs="Google Sans Text"/>
          <w:color w:val="575B5F"/>
          <w:sz w:val="24"/>
          <w:szCs w:val="24"/>
          <w:vertAlign w:val="superscript"/>
        </w:rPr>
        <w:t>16</w:t>
      </w:r>
      <w:r w:rsidRPr="00270E69">
        <w:rPr>
          <w:rFonts w:ascii="Georgia Pro" w:eastAsia="Google Sans Text" w:hAnsi="Georgia Pro" w:cs="Google Sans Text"/>
          <w:color w:val="1B1C1D"/>
          <w:sz w:val="24"/>
          <w:szCs w:val="24"/>
        </w:rPr>
        <w:t>:</w:t>
      </w:r>
    </w:p>
    <w:p w:rsidR="00053C17" w:rsidRPr="00270E69" w:rsidRDefault="00B93FFB" w:rsidP="00270E69">
      <w:pPr>
        <w:numPr>
          <w:ilvl w:val="2"/>
          <w:numId w:val="1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Stepping out of the content to address the process.</w:t>
      </w:r>
    </w:p>
    <w:p w:rsidR="00053C17" w:rsidRPr="00270E69" w:rsidRDefault="00B93FFB" w:rsidP="00270E69">
      <w:pPr>
        <w:numPr>
          <w:ilvl w:val="2"/>
          <w:numId w:val="1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Using contrasting statements: "My intent is not to criticize your effort; my intent is to ensure we're aligned on the new project goals."</w:t>
      </w:r>
    </w:p>
    <w:p w:rsidR="00053C17" w:rsidRPr="00270E69" w:rsidRDefault="00B93FFB" w:rsidP="00270E69">
      <w:pPr>
        <w:numPr>
          <w:ilvl w:val="2"/>
          <w:numId w:val="1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lastRenderedPageBreak/>
        <w:t>Offering sincere apologies if their own actions contributed to the lack of safety.</w:t>
      </w:r>
    </w:p>
    <w:p w:rsidR="00053C17" w:rsidRPr="00270E69" w:rsidRDefault="00B93FFB" w:rsidP="00270E69">
      <w:pPr>
        <w:numPr>
          <w:ilvl w:val="2"/>
          <w:numId w:val="1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i/>
          <w:color w:val="1B1C1D"/>
          <w:sz w:val="24"/>
          <w:szCs w:val="24"/>
        </w:rPr>
        <w:t>Actively seeking or establishing Mutual Purpose: "It seems we're both aiming for a successful product launch, can we agree on that as our shared goal for this discussion?"</w:t>
      </w:r>
    </w:p>
    <w:p w:rsidR="00053C17" w:rsidRPr="00270E69" w:rsidRDefault="00B93FFB" w:rsidP="00270E69">
      <w:pPr>
        <w:numPr>
          <w:ilvl w:val="1"/>
          <w:numId w:val="1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Model Vulnerability and Productive Responses to Failure (Edmondson, Sinek):</w:t>
      </w:r>
      <w:r w:rsidRPr="00270E69">
        <w:rPr>
          <w:rFonts w:ascii="Georgia Pro" w:eastAsia="Google Sans Text" w:hAnsi="Georgia Pro" w:cs="Google Sans Text"/>
          <w:color w:val="1B1C1D"/>
          <w:sz w:val="24"/>
          <w:szCs w:val="24"/>
        </w:rPr>
        <w:t xml:space="preserve"> Leaders set the tone by openly sharing their own mistakes, what they learned from them, and how they adjusted their approach. When team members bring forward bad news, errors, or dissenting opinions, leaders must respond with appreciation for the courage and honesty shown, and maintain a forward-looking, problem-solving stance.</w:t>
      </w:r>
      <w:r w:rsidRPr="00270E69">
        <w:rPr>
          <w:rFonts w:ascii="Georgia Pro" w:eastAsia="Google Sans Text" w:hAnsi="Georgia Pro" w:cs="Google Sans Text"/>
          <w:color w:val="575B5F"/>
          <w:sz w:val="24"/>
          <w:szCs w:val="24"/>
          <w:vertAlign w:val="superscript"/>
        </w:rPr>
        <w:t>7</w:t>
      </w:r>
      <w:r w:rsidRPr="00270E69">
        <w:rPr>
          <w:rFonts w:ascii="Georgia Pro" w:eastAsia="Google Sans Text" w:hAnsi="Georgia Pro" w:cs="Google Sans Text"/>
          <w:color w:val="1B1C1D"/>
          <w:sz w:val="24"/>
          <w:szCs w:val="24"/>
        </w:rPr>
        <w:t xml:space="preserve"> </w:t>
      </w:r>
      <w:r w:rsidRPr="00270E69">
        <w:rPr>
          <w:rFonts w:ascii="Georgia Pro" w:eastAsia="Google Sans Text" w:hAnsi="Georgia Pro" w:cs="Google Sans Text"/>
          <w:i/>
          <w:color w:val="1B1C1D"/>
          <w:sz w:val="24"/>
          <w:szCs w:val="24"/>
        </w:rPr>
        <w:t>Example: Instead of reacting with "How could this happen?!", a leader might say, "Thank you for bringing this to my attention so quickly. This is valuable information. What can we learn from this situation, and what support do you need from me or the team to address it effectively?"</w:t>
      </w:r>
      <w:r w:rsidRPr="00270E69">
        <w:rPr>
          <w:rFonts w:ascii="Georgia Pro" w:eastAsia="Google Sans Text" w:hAnsi="Georgia Pro" w:cs="Google Sans Text"/>
          <w:color w:val="1B1C1D"/>
          <w:sz w:val="24"/>
          <w:szCs w:val="24"/>
        </w:rPr>
        <w:t>.</w:t>
      </w:r>
      <w:r w:rsidRPr="00270E69">
        <w:rPr>
          <w:rFonts w:ascii="Georgia Pro" w:eastAsia="Google Sans Text" w:hAnsi="Georgia Pro" w:cs="Google Sans Text"/>
          <w:color w:val="575B5F"/>
          <w:sz w:val="24"/>
          <w:szCs w:val="24"/>
          <w:vertAlign w:val="superscript"/>
        </w:rPr>
        <w:t>18</w:t>
      </w:r>
    </w:p>
    <w:p w:rsidR="00053C17" w:rsidRPr="00270E69" w:rsidRDefault="00B93FFB" w:rsidP="00270E69">
      <w:pPr>
        <w:numPr>
          <w:ilvl w:val="1"/>
          <w:numId w:val="1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Actively Solicit Diverse Perspectives and Create Channels for Input (Edmondson, Collins):</w:t>
      </w:r>
      <w:r w:rsidRPr="00270E69">
        <w:rPr>
          <w:rFonts w:ascii="Georgia Pro" w:eastAsia="Google Sans Text" w:hAnsi="Georgia Pro" w:cs="Google Sans Text"/>
          <w:color w:val="1B1C1D"/>
          <w:sz w:val="24"/>
          <w:szCs w:val="24"/>
        </w:rPr>
        <w:t xml:space="preserve"> Leaders should not passively wait for people to speak up. They must proactively invite engagement by asking open-ended questions such as, "What are the potential downsides we haven't considered?" or "What different perspectives might exist on this issue?".</w:t>
      </w:r>
      <w:r w:rsidRPr="00270E69">
        <w:rPr>
          <w:rFonts w:ascii="Georgia Pro" w:eastAsia="Google Sans Text" w:hAnsi="Georgia Pro" w:cs="Google Sans Text"/>
          <w:color w:val="575B5F"/>
          <w:sz w:val="24"/>
          <w:szCs w:val="24"/>
          <w:vertAlign w:val="superscript"/>
        </w:rPr>
        <w:t>18</w:t>
      </w:r>
      <w:r w:rsidRPr="00270E69">
        <w:rPr>
          <w:rFonts w:ascii="Georgia Pro" w:eastAsia="Google Sans Text" w:hAnsi="Georgia Pro" w:cs="Google Sans Text"/>
          <w:color w:val="1B1C1D"/>
          <w:sz w:val="24"/>
          <w:szCs w:val="24"/>
        </w:rPr>
        <w:t xml:space="preserve"> Implement "red flag" mechanisms or anonymous feedback channels where concerns can be raised without fear of direct reprisal.</w:t>
      </w:r>
      <w:r w:rsidRPr="00270E69">
        <w:rPr>
          <w:rFonts w:ascii="Georgia Pro" w:eastAsia="Google Sans Text" w:hAnsi="Georgia Pro" w:cs="Google Sans Text"/>
          <w:color w:val="575B5F"/>
          <w:sz w:val="24"/>
          <w:szCs w:val="24"/>
          <w:vertAlign w:val="superscript"/>
        </w:rPr>
        <w:t>9</w:t>
      </w:r>
    </w:p>
    <w:p w:rsidR="00053C17" w:rsidRPr="00270E69" w:rsidRDefault="00B93FFB" w:rsidP="00270E69">
      <w:pPr>
        <w:numPr>
          <w:ilvl w:val="1"/>
          <w:numId w:val="1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Build Trust Through Consistent, Empathetic, and Reliable Actions (Sinek, Covey, Great Place to Work):</w:t>
      </w:r>
      <w:r w:rsidRPr="00270E69">
        <w:rPr>
          <w:rFonts w:ascii="Georgia Pro" w:eastAsia="Google Sans Text" w:hAnsi="Georgia Pro" w:cs="Google Sans Text"/>
          <w:color w:val="1B1C1D"/>
          <w:sz w:val="24"/>
          <w:szCs w:val="24"/>
        </w:rPr>
        <w:t xml:space="preserve"> Trust is built incrementally through consistent behavior. Leaders must make regular "deposits" in the "Emotional Bank Account" by being courteous, keeping commitments, listening empathetically, showing genuine care for team members as individuals, and being reliable and fair in their decisions and actions.</w:t>
      </w:r>
      <w:r w:rsidRPr="00270E69">
        <w:rPr>
          <w:rFonts w:ascii="Georgia Pro" w:eastAsia="Google Sans Text" w:hAnsi="Georgia Pro" w:cs="Google Sans Text"/>
          <w:color w:val="575B5F"/>
          <w:sz w:val="24"/>
          <w:szCs w:val="24"/>
          <w:vertAlign w:val="superscript"/>
        </w:rPr>
        <w:t>8</w:t>
      </w:r>
    </w:p>
    <w:p w:rsidR="00053C17" w:rsidRPr="00270E69" w:rsidRDefault="00B93FFB" w:rsidP="00270E69">
      <w:pPr>
        <w:numPr>
          <w:ilvl w:val="0"/>
          <w:numId w:val="11"/>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Psychological Safety (Pillar 2) is a prerequisite for effective Crucial Conversations (Pillar 5), enables team members to embrace Extreme Ownership (Pillar 3) without fear of undue blame, and is essential for fostering the innovation that comes with Adaptability (Pillar 6).</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3.3. Implementing Unwavering Accountability and Extreme Ownership</w:t>
      </w:r>
    </w:p>
    <w:p w:rsidR="00053C17" w:rsidRPr="00270E69" w:rsidRDefault="00B93FFB" w:rsidP="00270E69">
      <w:pPr>
        <w:numPr>
          <w:ilvl w:val="0"/>
          <w:numId w:val="1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Leaders demonstrate and instill a culture of complete ownership, where individuals and teams take full responsibility for their </w:t>
      </w:r>
      <w:r w:rsidRPr="00270E69">
        <w:rPr>
          <w:rFonts w:ascii="Georgia Pro" w:eastAsia="Google Sans Text" w:hAnsi="Georgia Pro" w:cs="Google Sans Text"/>
          <w:color w:val="1B1C1D"/>
          <w:sz w:val="24"/>
          <w:szCs w:val="24"/>
        </w:rPr>
        <w:lastRenderedPageBreak/>
        <w:t>actions, outcomes, and contributions to the mission, without blaming others or external factors.</w:t>
      </w:r>
    </w:p>
    <w:p w:rsidR="00053C17" w:rsidRPr="00270E69" w:rsidRDefault="00B93FFB" w:rsidP="00270E69">
      <w:pPr>
        <w:numPr>
          <w:ilvl w:val="0"/>
          <w:numId w:val="1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1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Publicly Model Extreme Ownership:</w:t>
      </w:r>
      <w:r w:rsidRPr="00270E69">
        <w:rPr>
          <w:rFonts w:ascii="Georgia Pro" w:eastAsia="Google Sans Text" w:hAnsi="Georgia Pro" w:cs="Google Sans Text"/>
          <w:color w:val="1B1C1D"/>
          <w:sz w:val="24"/>
          <w:szCs w:val="24"/>
        </w:rPr>
        <w:t xml:space="preserve"> Leaders must be the first to take responsibility when the team falls short or mistakes are made, even if they were not directly involved in the specific error. This means stating, "I am responsible," and then outlining steps to fix the problem and prevent recurrence.</w:t>
      </w:r>
      <w:r w:rsidRPr="00270E69">
        <w:rPr>
          <w:rFonts w:ascii="Georgia Pro" w:eastAsia="Google Sans Text" w:hAnsi="Georgia Pro" w:cs="Google Sans Text"/>
          <w:color w:val="575B5F"/>
          <w:sz w:val="24"/>
          <w:szCs w:val="24"/>
          <w:vertAlign w:val="superscript"/>
        </w:rPr>
        <w:t>15</w:t>
      </w:r>
      <w:r w:rsidRPr="00270E69">
        <w:rPr>
          <w:rFonts w:ascii="Georgia Pro" w:eastAsia="Google Sans Text" w:hAnsi="Georgia Pro" w:cs="Google Sans Text"/>
          <w:color w:val="1B1C1D"/>
          <w:sz w:val="24"/>
          <w:szCs w:val="24"/>
        </w:rPr>
        <w:t xml:space="preserve"> </w:t>
      </w:r>
      <w:r w:rsidRPr="00270E69">
        <w:rPr>
          <w:rFonts w:ascii="Georgia Pro" w:eastAsia="Google Sans Text" w:hAnsi="Georgia Pro" w:cs="Google Sans Text"/>
          <w:i/>
          <w:color w:val="1B1C1D"/>
          <w:sz w:val="24"/>
          <w:szCs w:val="24"/>
        </w:rPr>
        <w:t>Example: If a project misses a deadline, the leader, instead of blaming individuals, states, "As the leader, I own this missed deadline. I should have ensured better resource allocation or identified roadblocks earlier. Let's analyze what happened so we can improve."</w:t>
      </w:r>
    </w:p>
    <w:p w:rsidR="00053C17" w:rsidRPr="00270E69" w:rsidRDefault="00B93FFB" w:rsidP="00270E69">
      <w:pPr>
        <w:numPr>
          <w:ilvl w:val="1"/>
          <w:numId w:val="1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Shift from a Blame Culture to a Solutions Culture:</w:t>
      </w:r>
      <w:r w:rsidRPr="00270E69">
        <w:rPr>
          <w:rFonts w:ascii="Georgia Pro" w:eastAsia="Google Sans Text" w:hAnsi="Georgia Pro" w:cs="Google Sans Text"/>
          <w:color w:val="1B1C1D"/>
          <w:sz w:val="24"/>
          <w:szCs w:val="24"/>
        </w:rPr>
        <w:t xml:space="preserve"> When problems arise, the leader's focus must immediately be on understanding the root causes (processes, systems, resources, clarity of mission) and collaboratively developing solutions, rather than identifying individuals to blame.</w:t>
      </w:r>
      <w:r w:rsidRPr="00270E69">
        <w:rPr>
          <w:rFonts w:ascii="Georgia Pro" w:eastAsia="Google Sans Text" w:hAnsi="Georgia Pro" w:cs="Google Sans Text"/>
          <w:color w:val="575B5F"/>
          <w:sz w:val="24"/>
          <w:szCs w:val="24"/>
          <w:vertAlign w:val="superscript"/>
        </w:rPr>
        <w:t>14</w:t>
      </w:r>
      <w:r w:rsidRPr="00270E69">
        <w:rPr>
          <w:rFonts w:ascii="Georgia Pro" w:eastAsia="Google Sans Text" w:hAnsi="Georgia Pro" w:cs="Google Sans Text"/>
          <w:color w:val="1B1C1D"/>
          <w:sz w:val="24"/>
          <w:szCs w:val="24"/>
        </w:rPr>
        <w:t xml:space="preserve"> This involves asking "What can </w:t>
      </w:r>
      <w:r w:rsidRPr="00270E69">
        <w:rPr>
          <w:rFonts w:ascii="Georgia Pro" w:eastAsia="Google Sans Text" w:hAnsi="Georgia Pro" w:cs="Google Sans Text"/>
          <w:i/>
          <w:color w:val="1B1C1D"/>
          <w:sz w:val="24"/>
          <w:szCs w:val="24"/>
        </w:rPr>
        <w:t>we</w:t>
      </w:r>
      <w:r w:rsidRPr="00270E69">
        <w:rPr>
          <w:rFonts w:ascii="Georgia Pro" w:eastAsia="Google Sans Text" w:hAnsi="Georgia Pro" w:cs="Google Sans Text"/>
          <w:color w:val="1B1C1D"/>
          <w:sz w:val="24"/>
          <w:szCs w:val="24"/>
        </w:rPr>
        <w:t xml:space="preserve"> do differently?" not "Whose fault was it?"</w:t>
      </w:r>
    </w:p>
    <w:p w:rsidR="00053C17" w:rsidRPr="00270E69" w:rsidRDefault="00B93FFB" w:rsidP="00270E69">
      <w:pPr>
        <w:numPr>
          <w:ilvl w:val="1"/>
          <w:numId w:val="1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Establish and Uphold High Standards of Performance:</w:t>
      </w:r>
      <w:r w:rsidRPr="00270E69">
        <w:rPr>
          <w:rFonts w:ascii="Georgia Pro" w:eastAsia="Google Sans Text" w:hAnsi="Georgia Pro" w:cs="Google Sans Text"/>
          <w:color w:val="1B1C1D"/>
          <w:sz w:val="24"/>
          <w:szCs w:val="24"/>
        </w:rPr>
        <w:t xml:space="preserve"> Clearly communicate performance expectations and standards for all roles and tasks. Leaders must then consistently uphold these standards, addressing deviations constructively but firmly.</w:t>
      </w:r>
      <w:r w:rsidRPr="00270E69">
        <w:rPr>
          <w:rFonts w:ascii="Georgia Pro" w:eastAsia="Google Sans Text" w:hAnsi="Georgia Pro" w:cs="Google Sans Text"/>
          <w:color w:val="575B5F"/>
          <w:sz w:val="24"/>
          <w:szCs w:val="24"/>
          <w:vertAlign w:val="superscript"/>
        </w:rPr>
        <w:t>26</w:t>
      </w:r>
      <w:r w:rsidRPr="00270E69">
        <w:rPr>
          <w:rFonts w:ascii="Georgia Pro" w:eastAsia="Google Sans Text" w:hAnsi="Georgia Pro" w:cs="Google Sans Text"/>
          <w:color w:val="1B1C1D"/>
          <w:sz w:val="24"/>
          <w:szCs w:val="24"/>
        </w:rPr>
        <w:t xml:space="preserve"> This is integral to the "Practice Discipline" element of "Extreme Ownership".</w:t>
      </w:r>
      <w:r w:rsidRPr="00270E69">
        <w:rPr>
          <w:rFonts w:ascii="Georgia Pro" w:eastAsia="Google Sans Text" w:hAnsi="Georgia Pro" w:cs="Google Sans Text"/>
          <w:color w:val="575B5F"/>
          <w:sz w:val="24"/>
          <w:szCs w:val="24"/>
          <w:vertAlign w:val="superscript"/>
        </w:rPr>
        <w:t>27</w:t>
      </w:r>
    </w:p>
    <w:p w:rsidR="00053C17" w:rsidRPr="00270E69" w:rsidRDefault="00B93FFB" w:rsidP="00270E69">
      <w:pPr>
        <w:numPr>
          <w:ilvl w:val="1"/>
          <w:numId w:val="1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Debrief All Outcomes (Successes and Failures) for Learning:</w:t>
      </w:r>
      <w:r w:rsidRPr="00270E69">
        <w:rPr>
          <w:rFonts w:ascii="Georgia Pro" w:eastAsia="Google Sans Text" w:hAnsi="Georgia Pro" w:cs="Google Sans Text"/>
          <w:color w:val="1B1C1D"/>
          <w:sz w:val="24"/>
          <w:szCs w:val="24"/>
        </w:rPr>
        <w:t xml:space="preserve"> Implement a systematic debriefing process after significant projects or events. Analyze what went well and why, and what went wrong and why. Extract actionable lessons and integrate them into future planning and execution.</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1"/>
          <w:numId w:val="1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Empower Ownership at All Levels:</w:t>
      </w:r>
      <w:r w:rsidRPr="00270E69">
        <w:rPr>
          <w:rFonts w:ascii="Georgia Pro" w:eastAsia="Google Sans Text" w:hAnsi="Georgia Pro" w:cs="Google Sans Text"/>
          <w:color w:val="1B1C1D"/>
          <w:sz w:val="24"/>
          <w:szCs w:val="24"/>
        </w:rPr>
        <w:t xml:space="preserve"> While the leader takes ultimate ownership, they must also foster a sense of ownership in each team member for their specific roles and responsibilities. This links directly to Decentralized Command (Pillar 4).</w:t>
      </w:r>
    </w:p>
    <w:p w:rsidR="00053C17" w:rsidRPr="00270E69" w:rsidRDefault="00B93FFB" w:rsidP="00270E69">
      <w:pPr>
        <w:numPr>
          <w:ilvl w:val="0"/>
          <w:numId w:val="14"/>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Extreme Ownership (Pillar 3) builds Trust and Psychological Safety (Pillar 2) because leaders who own failures make it safer for others to do so. It is the foundation for effective Decentralized Command (Pillar 4), as empowered individuals must also be accountable. It also requires strong Character and Integrity (Pillar 7).</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3.4. Implementing Empowered Teams and Decentralized Command</w:t>
      </w:r>
    </w:p>
    <w:p w:rsidR="00053C17" w:rsidRPr="00270E69" w:rsidRDefault="00B93FFB" w:rsidP="00270E69">
      <w:pPr>
        <w:numPr>
          <w:ilvl w:val="0"/>
          <w:numId w:val="1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lastRenderedPageBreak/>
        <w:t>Core Concept Reiteration:</w:t>
      </w:r>
      <w:r w:rsidRPr="00270E69">
        <w:rPr>
          <w:rFonts w:ascii="Georgia Pro" w:eastAsia="Google Sans Text" w:hAnsi="Georgia Pro" w:cs="Google Sans Text"/>
          <w:color w:val="1B1C1D"/>
          <w:sz w:val="24"/>
          <w:szCs w:val="24"/>
        </w:rPr>
        <w:t xml:space="preserve"> Effective leaders distribute authority and empower team members to make decisions and take initiative within their areas of responsibility, fostering agility, ownership, and the development of future leaders.</w:t>
      </w:r>
    </w:p>
    <w:p w:rsidR="00053C17" w:rsidRPr="00270E69" w:rsidRDefault="00B93FFB" w:rsidP="00270E69">
      <w:pPr>
        <w:numPr>
          <w:ilvl w:val="0"/>
          <w:numId w:val="1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1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Communicate Clear "Commander's Intent":</w:t>
      </w:r>
      <w:r w:rsidRPr="00270E69">
        <w:rPr>
          <w:rFonts w:ascii="Georgia Pro" w:eastAsia="Google Sans Text" w:hAnsi="Georgia Pro" w:cs="Google Sans Text"/>
          <w:color w:val="1B1C1D"/>
          <w:sz w:val="24"/>
          <w:szCs w:val="24"/>
        </w:rPr>
        <w:t xml:space="preserve"> Ensure every team member, especially junior leaders, understands the overarching mission, the strategic goals, the "why" behind the plan, and the desired end-state. This clarity allows them to make independent decisions aligned with the strategy when faced with unforeseen circumstances.</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1"/>
          <w:numId w:val="1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Define and Delegate Clear Areas of Responsibility and Authority:</w:t>
      </w:r>
      <w:r w:rsidRPr="00270E69">
        <w:rPr>
          <w:rFonts w:ascii="Georgia Pro" w:eastAsia="Google Sans Text" w:hAnsi="Georgia Pro" w:cs="Google Sans Text"/>
          <w:color w:val="1B1C1D"/>
          <w:sz w:val="24"/>
          <w:szCs w:val="24"/>
        </w:rPr>
        <w:t xml:space="preserve"> Assign specific individuals or sub-</w:t>
      </w:r>
      <w:proofErr w:type="gramStart"/>
      <w:r w:rsidRPr="00270E69">
        <w:rPr>
          <w:rFonts w:ascii="Georgia Pro" w:eastAsia="Google Sans Text" w:hAnsi="Georgia Pro" w:cs="Google Sans Text"/>
          <w:color w:val="1B1C1D"/>
          <w:sz w:val="24"/>
          <w:szCs w:val="24"/>
        </w:rPr>
        <w:t>teams</w:t>
      </w:r>
      <w:proofErr w:type="gramEnd"/>
      <w:r w:rsidRPr="00270E69">
        <w:rPr>
          <w:rFonts w:ascii="Georgia Pro" w:eastAsia="Google Sans Text" w:hAnsi="Georgia Pro" w:cs="Google Sans Text"/>
          <w:color w:val="1B1C1D"/>
          <w:sz w:val="24"/>
          <w:szCs w:val="24"/>
        </w:rPr>
        <w:t xml:space="preserve"> clear ownership of particular tasks, projects, or problem sets. Crucially, delegate the necessary authority to make decisions within those defined boundaries, avoiding the trap of delegating tasks without real power.</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1"/>
          <w:numId w:val="1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Equip Teams for Success:</w:t>
      </w:r>
      <w:r w:rsidRPr="00270E69">
        <w:rPr>
          <w:rFonts w:ascii="Georgia Pro" w:eastAsia="Google Sans Text" w:hAnsi="Georgia Pro" w:cs="Google Sans Text"/>
          <w:color w:val="1B1C1D"/>
          <w:sz w:val="24"/>
          <w:szCs w:val="24"/>
        </w:rPr>
        <w:t xml:space="preserve"> Provide empowered teams with the necessary training, resources, information, and support to make informed decisions and execute effectively. Empowerment without enablement leads to frustration and failure.</w:t>
      </w:r>
      <w:r w:rsidRPr="00270E69">
        <w:rPr>
          <w:rFonts w:ascii="Georgia Pro" w:eastAsia="Google Sans Text" w:hAnsi="Georgia Pro" w:cs="Google Sans Text"/>
          <w:color w:val="575B5F"/>
          <w:sz w:val="24"/>
          <w:szCs w:val="24"/>
          <w:vertAlign w:val="superscript"/>
        </w:rPr>
        <w:t>8</w:t>
      </w:r>
    </w:p>
    <w:p w:rsidR="00053C17" w:rsidRPr="00270E69" w:rsidRDefault="00B93FFB" w:rsidP="00270E69">
      <w:pPr>
        <w:numPr>
          <w:ilvl w:val="1"/>
          <w:numId w:val="1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Trust, But Verify (and Support):</w:t>
      </w:r>
      <w:r w:rsidRPr="00270E69">
        <w:rPr>
          <w:rFonts w:ascii="Georgia Pro" w:eastAsia="Google Sans Text" w:hAnsi="Georgia Pro" w:cs="Google Sans Text"/>
          <w:color w:val="1B1C1D"/>
          <w:sz w:val="24"/>
          <w:szCs w:val="24"/>
        </w:rPr>
        <w:t xml:space="preserve"> Leaders must genuinely trust their teams to execute. However, this doesn't mean abdicating oversight. Establish clear reporting mechanisms and check-ins, not to micromanage, but to provide support, remove obstacles, and ensure alignment. As "Extreme Ownership" suggests, leaders must "Lead up and down the chain".</w:t>
      </w:r>
      <w:r w:rsidRPr="00270E69">
        <w:rPr>
          <w:rFonts w:ascii="Georgia Pro" w:eastAsia="Google Sans Text" w:hAnsi="Georgia Pro" w:cs="Google Sans Text"/>
          <w:color w:val="575B5F"/>
          <w:sz w:val="24"/>
          <w:szCs w:val="24"/>
          <w:vertAlign w:val="superscript"/>
        </w:rPr>
        <w:t>15</w:t>
      </w:r>
    </w:p>
    <w:p w:rsidR="00053C17" w:rsidRPr="00270E69" w:rsidRDefault="00B93FFB" w:rsidP="00270E69">
      <w:pPr>
        <w:numPr>
          <w:ilvl w:val="1"/>
          <w:numId w:val="1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Foster a Culture That Tolerates and Learns from Mistakes Made Within Empowerment:</w:t>
      </w:r>
      <w:r w:rsidRPr="00270E69">
        <w:rPr>
          <w:rFonts w:ascii="Georgia Pro" w:eastAsia="Google Sans Text" w:hAnsi="Georgia Pro" w:cs="Google Sans Text"/>
          <w:color w:val="1B1C1D"/>
          <w:sz w:val="24"/>
          <w:szCs w:val="24"/>
        </w:rPr>
        <w:t xml:space="preserve"> When empowered individuals make mistakes (which is inevitable), the response should focus on learning and recalibration, not punishment, provided the actions were taken in good faith and within the bounds of the commander's intent. This reinforces Psychological Safety (Pillar 2).</w:t>
      </w:r>
    </w:p>
    <w:p w:rsidR="00053C17" w:rsidRPr="00270E69" w:rsidRDefault="00B93FFB" w:rsidP="00270E69">
      <w:pPr>
        <w:numPr>
          <w:ilvl w:val="0"/>
          <w:numId w:val="16"/>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Decentralized Command (Pillar 4) is only effective when built on a foundation of Trust and Psychological Safety (Pillar 2) and Extreme Ownership (Pillar 3) from the leader. It requires Masterful Communication (Pillar 5) to convey intent and relies on a People-First approach to develop capable team members (Pillar 10).</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3.5. Implementing Masterful Communication and Constructive Dialogue</w:t>
      </w:r>
    </w:p>
    <w:p w:rsidR="00053C17" w:rsidRPr="00270E69" w:rsidRDefault="00B93FFB" w:rsidP="00270E69">
      <w:pPr>
        <w:numPr>
          <w:ilvl w:val="0"/>
          <w:numId w:val="1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lastRenderedPageBreak/>
        <w:t>Core Concept Reiteration:</w:t>
      </w:r>
      <w:r w:rsidRPr="00270E69">
        <w:rPr>
          <w:rFonts w:ascii="Georgia Pro" w:eastAsia="Google Sans Text" w:hAnsi="Georgia Pro" w:cs="Google Sans Text"/>
          <w:color w:val="1B1C1D"/>
          <w:sz w:val="24"/>
          <w:szCs w:val="24"/>
        </w:rPr>
        <w:t xml:space="preserve"> Leaders excel at fostering open, honest, and effective communication, particularly in navigating high-stakes "crucial conversations" to build understanding, resolve conflict, and drive collective action.</w:t>
      </w:r>
    </w:p>
    <w:p w:rsidR="00053C17" w:rsidRPr="00270E69" w:rsidRDefault="00B93FFB" w:rsidP="00270E69">
      <w:pPr>
        <w:numPr>
          <w:ilvl w:val="0"/>
          <w:numId w:val="1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2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Train Leaders in "Crucial Conversations" Skills:</w:t>
      </w:r>
      <w:r w:rsidRPr="00270E69">
        <w:rPr>
          <w:rFonts w:ascii="Georgia Pro" w:eastAsia="Google Sans Text" w:hAnsi="Georgia Pro" w:cs="Google Sans Text"/>
          <w:color w:val="1B1C1D"/>
          <w:sz w:val="24"/>
          <w:szCs w:val="24"/>
        </w:rPr>
        <w:t xml:space="preserve"> Provide formal training and practice opportunities in the principles and techniques outlined by Patterson et al., including Starting with Heart, Learning to Look, </w:t>
      </w:r>
      <w:proofErr w:type="gramStart"/>
      <w:r w:rsidRPr="00270E69">
        <w:rPr>
          <w:rFonts w:ascii="Georgia Pro" w:eastAsia="Google Sans Text" w:hAnsi="Georgia Pro" w:cs="Google Sans Text"/>
          <w:color w:val="1B1C1D"/>
          <w:sz w:val="24"/>
          <w:szCs w:val="24"/>
        </w:rPr>
        <w:t>Making</w:t>
      </w:r>
      <w:proofErr w:type="gramEnd"/>
      <w:r w:rsidRPr="00270E69">
        <w:rPr>
          <w:rFonts w:ascii="Georgia Pro" w:eastAsia="Google Sans Text" w:hAnsi="Georgia Pro" w:cs="Google Sans Text"/>
          <w:color w:val="1B1C1D"/>
          <w:sz w:val="24"/>
          <w:szCs w:val="24"/>
        </w:rPr>
        <w:t xml:space="preserve"> it Safe, Mastering Your Stories, STATE My Path, Exploring Others' Paths, and Moving to Action.</w:t>
      </w:r>
      <w:r w:rsidRPr="00270E69">
        <w:rPr>
          <w:rFonts w:ascii="Georgia Pro" w:eastAsia="Google Sans Text" w:hAnsi="Georgia Pro" w:cs="Google Sans Text"/>
          <w:color w:val="575B5F"/>
          <w:sz w:val="24"/>
          <w:szCs w:val="24"/>
          <w:vertAlign w:val="superscript"/>
        </w:rPr>
        <w:t>16</w:t>
      </w:r>
    </w:p>
    <w:p w:rsidR="00053C17" w:rsidRPr="00270E69" w:rsidRDefault="00B93FFB" w:rsidP="00270E69">
      <w:pPr>
        <w:numPr>
          <w:ilvl w:val="1"/>
          <w:numId w:val="2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Practice Empathic and Active Listening (Covey's Habit 5 &amp; AMPP):</w:t>
      </w:r>
      <w:r w:rsidRPr="00270E69">
        <w:rPr>
          <w:rFonts w:ascii="Georgia Pro" w:eastAsia="Google Sans Text" w:hAnsi="Georgia Pro" w:cs="Google Sans Text"/>
          <w:color w:val="1B1C1D"/>
          <w:sz w:val="24"/>
          <w:szCs w:val="24"/>
        </w:rPr>
        <w:t xml:space="preserve"> Leaders must consciously work on listening not just to reply, but to truly understand the other person's perspective, feelings, and underlying needs. This involves paying attention to non-verbal cues and using techniques like Asking open-ended questions, </w:t>
      </w:r>
      <w:proofErr w:type="gramStart"/>
      <w:r w:rsidRPr="00270E69">
        <w:rPr>
          <w:rFonts w:ascii="Georgia Pro" w:eastAsia="Google Sans Text" w:hAnsi="Georgia Pro" w:cs="Google Sans Text"/>
          <w:color w:val="1B1C1D"/>
          <w:sz w:val="24"/>
          <w:szCs w:val="24"/>
        </w:rPr>
        <w:t>Mirroring</w:t>
      </w:r>
      <w:proofErr w:type="gramEnd"/>
      <w:r w:rsidRPr="00270E69">
        <w:rPr>
          <w:rFonts w:ascii="Georgia Pro" w:eastAsia="Google Sans Text" w:hAnsi="Georgia Pro" w:cs="Google Sans Text"/>
          <w:color w:val="1B1C1D"/>
          <w:sz w:val="24"/>
          <w:szCs w:val="24"/>
        </w:rPr>
        <w:t xml:space="preserve"> emotions, </w:t>
      </w:r>
      <w:proofErr w:type="gramStart"/>
      <w:r w:rsidRPr="00270E69">
        <w:rPr>
          <w:rFonts w:ascii="Georgia Pro" w:eastAsia="Google Sans Text" w:hAnsi="Georgia Pro" w:cs="Google Sans Text"/>
          <w:color w:val="1B1C1D"/>
          <w:sz w:val="24"/>
          <w:szCs w:val="24"/>
        </w:rPr>
        <w:t>Paraphrasing</w:t>
      </w:r>
      <w:proofErr w:type="gramEnd"/>
      <w:r w:rsidRPr="00270E69">
        <w:rPr>
          <w:rFonts w:ascii="Georgia Pro" w:eastAsia="Google Sans Text" w:hAnsi="Georgia Pro" w:cs="Google Sans Text"/>
          <w:color w:val="1B1C1D"/>
          <w:sz w:val="24"/>
          <w:szCs w:val="24"/>
        </w:rPr>
        <w:t xml:space="preserve"> content and meaning, and </w:t>
      </w:r>
      <w:proofErr w:type="gramStart"/>
      <w:r w:rsidRPr="00270E69">
        <w:rPr>
          <w:rFonts w:ascii="Georgia Pro" w:eastAsia="Google Sans Text" w:hAnsi="Georgia Pro" w:cs="Google Sans Text"/>
          <w:color w:val="1B1C1D"/>
          <w:sz w:val="24"/>
          <w:szCs w:val="24"/>
        </w:rPr>
        <w:t>Priming</w:t>
      </w:r>
      <w:proofErr w:type="gramEnd"/>
      <w:r w:rsidRPr="00270E69">
        <w:rPr>
          <w:rFonts w:ascii="Georgia Pro" w:eastAsia="Google Sans Text" w:hAnsi="Georgia Pro" w:cs="Google Sans Text"/>
          <w:color w:val="1B1C1D"/>
          <w:sz w:val="24"/>
          <w:szCs w:val="24"/>
        </w:rPr>
        <w:t xml:space="preserve"> when individuals are hesitant to share.</w:t>
      </w:r>
      <w:r w:rsidRPr="00270E69">
        <w:rPr>
          <w:rFonts w:ascii="Georgia Pro" w:eastAsia="Google Sans Text" w:hAnsi="Georgia Pro" w:cs="Google Sans Text"/>
          <w:color w:val="575B5F"/>
          <w:sz w:val="24"/>
          <w:szCs w:val="24"/>
          <w:vertAlign w:val="superscript"/>
        </w:rPr>
        <w:t>10</w:t>
      </w:r>
    </w:p>
    <w:p w:rsidR="00053C17" w:rsidRPr="00270E69" w:rsidRDefault="00B93FFB" w:rsidP="00270E69">
      <w:pPr>
        <w:numPr>
          <w:ilvl w:val="1"/>
          <w:numId w:val="2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Promote Clarity and Simplicity in All Communications:</w:t>
      </w:r>
      <w:r w:rsidRPr="00270E69">
        <w:rPr>
          <w:rFonts w:ascii="Georgia Pro" w:eastAsia="Google Sans Text" w:hAnsi="Georgia Pro" w:cs="Google Sans Text"/>
          <w:color w:val="1B1C1D"/>
          <w:sz w:val="24"/>
          <w:szCs w:val="24"/>
        </w:rPr>
        <w:t xml:space="preserve"> Encourage leaders to avoid jargon, be concise, and ensure their messages are easily understood by the intended audience. Always explain the "why" behind directives or changes to foster buy-in.</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1"/>
          <w:numId w:val="2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Establish Regular and Multiple Channels for Dialogue:</w:t>
      </w:r>
      <w:r w:rsidRPr="00270E69">
        <w:rPr>
          <w:rFonts w:ascii="Georgia Pro" w:eastAsia="Google Sans Text" w:hAnsi="Georgia Pro" w:cs="Google Sans Text"/>
          <w:color w:val="1B1C1D"/>
          <w:sz w:val="24"/>
          <w:szCs w:val="24"/>
        </w:rPr>
        <w:t xml:space="preserve"> Implement structures for ongoing communication, such as regular team meetings, one-on-ones, open forums, and skip-level meetings, ensuring that information flows both downwards, upwards, and laterally.</w:t>
      </w:r>
      <w:r w:rsidRPr="00270E69">
        <w:rPr>
          <w:rFonts w:ascii="Georgia Pro" w:eastAsia="Google Sans Text" w:hAnsi="Georgia Pro" w:cs="Google Sans Text"/>
          <w:color w:val="575B5F"/>
          <w:sz w:val="24"/>
          <w:szCs w:val="24"/>
          <w:vertAlign w:val="superscript"/>
        </w:rPr>
        <w:t>8</w:t>
      </w:r>
    </w:p>
    <w:p w:rsidR="00053C17" w:rsidRPr="00270E69" w:rsidRDefault="00B93FFB" w:rsidP="00270E69">
      <w:pPr>
        <w:numPr>
          <w:ilvl w:val="1"/>
          <w:numId w:val="2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Encourage Constructive Feedback (Upward and Peer-to-Peer):</w:t>
      </w:r>
      <w:r w:rsidRPr="00270E69">
        <w:rPr>
          <w:rFonts w:ascii="Georgia Pro" w:eastAsia="Google Sans Text" w:hAnsi="Georgia Pro" w:cs="Google Sans Text"/>
          <w:color w:val="1B1C1D"/>
          <w:sz w:val="24"/>
          <w:szCs w:val="24"/>
        </w:rPr>
        <w:t xml:space="preserve"> Create a culture </w:t>
      </w:r>
      <w:proofErr w:type="gramStart"/>
      <w:r w:rsidRPr="00270E69">
        <w:rPr>
          <w:rFonts w:ascii="Georgia Pro" w:eastAsia="Google Sans Text" w:hAnsi="Georgia Pro" w:cs="Google Sans Text"/>
          <w:color w:val="1B1C1D"/>
          <w:sz w:val="24"/>
          <w:szCs w:val="24"/>
        </w:rPr>
        <w:t>where</w:t>
      </w:r>
      <w:proofErr w:type="gramEnd"/>
      <w:r w:rsidRPr="00270E69">
        <w:rPr>
          <w:rFonts w:ascii="Georgia Pro" w:eastAsia="Google Sans Text" w:hAnsi="Georgia Pro" w:cs="Google Sans Text"/>
          <w:color w:val="1B1C1D"/>
          <w:sz w:val="24"/>
          <w:szCs w:val="24"/>
        </w:rPr>
        <w:t xml:space="preserve"> giving and receiving feedback is normalized and seen as a tool for growth. Leaders should model receiving feedback gracefully and productively.</w:t>
      </w:r>
    </w:p>
    <w:p w:rsidR="00053C17" w:rsidRPr="00270E69" w:rsidRDefault="00B93FFB" w:rsidP="00270E69">
      <w:pPr>
        <w:numPr>
          <w:ilvl w:val="0"/>
          <w:numId w:val="19"/>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Masterful Communication (Pillar 5) is essential for building Trust and Psychological Safety (Pillar 2), for conveying Purpose and Vision (Pillar 1), for effective Decentralized Command (Pillar 4), and for navigating Change (Pillar 6).</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3.6. Implementing Adaptability and Resilience in the Face of Change</w:t>
      </w:r>
    </w:p>
    <w:p w:rsidR="00053C17" w:rsidRPr="00270E69" w:rsidRDefault="00B93FFB" w:rsidP="00270E69">
      <w:pPr>
        <w:numPr>
          <w:ilvl w:val="0"/>
          <w:numId w:val="2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Leaders and their organizations must cultivate the ability to anticipate, effectively navigate, and learn from continuous change, fostering resilience and viewing disruptions as opportunities for growth and </w:t>
      </w:r>
      <w:r w:rsidRPr="00270E69">
        <w:rPr>
          <w:rFonts w:ascii="Georgia Pro" w:eastAsia="Google Sans Text" w:hAnsi="Georgia Pro" w:cs="Google Sans Text"/>
          <w:color w:val="1B1C1D"/>
          <w:sz w:val="24"/>
          <w:szCs w:val="24"/>
        </w:rPr>
        <w:lastRenderedPageBreak/>
        <w:t>innovation.</w:t>
      </w:r>
    </w:p>
    <w:p w:rsidR="00053C17" w:rsidRPr="00270E69" w:rsidRDefault="00B93FFB" w:rsidP="00270E69">
      <w:pPr>
        <w:numPr>
          <w:ilvl w:val="0"/>
          <w:numId w:val="2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2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Foster a "Change-Ready" Mindset (WMMC):</w:t>
      </w:r>
      <w:r w:rsidRPr="00270E69">
        <w:rPr>
          <w:rFonts w:ascii="Georgia Pro" w:eastAsia="Google Sans Text" w:hAnsi="Georgia Pro" w:cs="Google Sans Text"/>
          <w:color w:val="1B1C1D"/>
          <w:sz w:val="24"/>
          <w:szCs w:val="24"/>
        </w:rPr>
        <w:t xml:space="preserve"> Actively promote the idea that change is constant and an opportunity for growth, rather than something to be feared or resisted. Share the parables and lessons from "Who Moved My Cheese?" to illustrate different responses to change.</w:t>
      </w:r>
      <w:r w:rsidRPr="00270E69">
        <w:rPr>
          <w:rFonts w:ascii="Georgia Pro" w:eastAsia="Google Sans Text" w:hAnsi="Georgia Pro" w:cs="Google Sans Text"/>
          <w:color w:val="575B5F"/>
          <w:sz w:val="24"/>
          <w:szCs w:val="24"/>
          <w:vertAlign w:val="superscript"/>
        </w:rPr>
        <w:t>1</w:t>
      </w:r>
    </w:p>
    <w:p w:rsidR="00053C17" w:rsidRPr="00270E69" w:rsidRDefault="00B93FFB" w:rsidP="00270E69">
      <w:pPr>
        <w:numPr>
          <w:ilvl w:val="1"/>
          <w:numId w:val="2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Implement Environmental Scanning and "Cheese Monitoring":</w:t>
      </w:r>
      <w:r w:rsidRPr="00270E69">
        <w:rPr>
          <w:rFonts w:ascii="Georgia Pro" w:eastAsia="Google Sans Text" w:hAnsi="Georgia Pro" w:cs="Google Sans Text"/>
          <w:color w:val="1B1C1D"/>
          <w:sz w:val="24"/>
          <w:szCs w:val="24"/>
        </w:rPr>
        <w:t xml:space="preserve"> Develop formal and informal processes for regularly assessing the external environment (market, competitors, technology) and internal signals (employee morale, process inefficiencies) to anticipate the need for change ("smell the cheese often").</w:t>
      </w:r>
      <w:r w:rsidRPr="00270E69">
        <w:rPr>
          <w:rFonts w:ascii="Georgia Pro" w:eastAsia="Google Sans Text" w:hAnsi="Georgia Pro" w:cs="Google Sans Text"/>
          <w:color w:val="575B5F"/>
          <w:sz w:val="24"/>
          <w:szCs w:val="24"/>
          <w:vertAlign w:val="superscript"/>
        </w:rPr>
        <w:t>1</w:t>
      </w:r>
    </w:p>
    <w:p w:rsidR="00053C17" w:rsidRPr="00270E69" w:rsidRDefault="00B93FFB" w:rsidP="00270E69">
      <w:pPr>
        <w:numPr>
          <w:ilvl w:val="1"/>
          <w:numId w:val="2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Practice "Confronting the Brutal Facts" (Collins):</w:t>
      </w:r>
      <w:r w:rsidRPr="00270E69">
        <w:rPr>
          <w:rFonts w:ascii="Georgia Pro" w:eastAsia="Google Sans Text" w:hAnsi="Georgia Pro" w:cs="Google Sans Text"/>
          <w:color w:val="1B1C1D"/>
          <w:sz w:val="24"/>
          <w:szCs w:val="24"/>
        </w:rPr>
        <w:t xml:space="preserve"> Create forums where the organization can honestly and openly discuss current realities, even if they are uncomfortable. This data-driven approach is crucial for recognizing when adaptation is necessary.</w:t>
      </w:r>
      <w:r w:rsidRPr="00270E69">
        <w:rPr>
          <w:rFonts w:ascii="Georgia Pro" w:eastAsia="Google Sans Text" w:hAnsi="Georgia Pro" w:cs="Google Sans Text"/>
          <w:color w:val="575B5F"/>
          <w:sz w:val="24"/>
          <w:szCs w:val="24"/>
          <w:vertAlign w:val="superscript"/>
        </w:rPr>
        <w:t>9</w:t>
      </w:r>
    </w:p>
    <w:p w:rsidR="00053C17" w:rsidRPr="00270E69" w:rsidRDefault="00B93FFB" w:rsidP="00270E69">
      <w:pPr>
        <w:numPr>
          <w:ilvl w:val="1"/>
          <w:numId w:val="2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Develop Scenario Planning and Contingency Strategies:</w:t>
      </w:r>
      <w:r w:rsidRPr="00270E69">
        <w:rPr>
          <w:rFonts w:ascii="Georgia Pro" w:eastAsia="Google Sans Text" w:hAnsi="Georgia Pro" w:cs="Google Sans Text"/>
          <w:color w:val="1B1C1D"/>
          <w:sz w:val="24"/>
          <w:szCs w:val="24"/>
        </w:rPr>
        <w:t xml:space="preserve"> Encourage teams to think about potential future disruptions and develop flexible plans and alternative courses of action. This builds resilience and reduces the shock of unexpected events.</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1"/>
          <w:numId w:val="2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Lead Change with Empathy and Clear Communication:</w:t>
      </w:r>
      <w:r w:rsidRPr="00270E69">
        <w:rPr>
          <w:rFonts w:ascii="Georgia Pro" w:eastAsia="Google Sans Text" w:hAnsi="Georgia Pro" w:cs="Google Sans Text"/>
          <w:color w:val="1B1C1D"/>
          <w:sz w:val="24"/>
          <w:szCs w:val="24"/>
        </w:rPr>
        <w:t xml:space="preserve"> When implementing changes, acknowledge the potential for fear and uncertainty. Communicate the reasons for the change (linking to Pillar 1), the expected benefits, and provide support to help people navigate the transition (linking to Pillars 2 and 5).</w:t>
      </w:r>
    </w:p>
    <w:p w:rsidR="00053C17" w:rsidRPr="00270E69" w:rsidRDefault="00B93FFB" w:rsidP="00270E69">
      <w:pPr>
        <w:numPr>
          <w:ilvl w:val="1"/>
          <w:numId w:val="2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Conduct "After Action Reviews" for Change Initiatives:</w:t>
      </w:r>
      <w:r w:rsidRPr="00270E69">
        <w:rPr>
          <w:rFonts w:ascii="Georgia Pro" w:eastAsia="Google Sans Text" w:hAnsi="Georgia Pro" w:cs="Google Sans Text"/>
          <w:color w:val="1B1C1D"/>
          <w:sz w:val="24"/>
          <w:szCs w:val="24"/>
        </w:rPr>
        <w:t xml:space="preserve"> After any significant change, debrief to understand what worked, what didn't, and what lessons can be applied to future change efforts, thus continuously improving the organization's adaptive capacity.</w:t>
      </w:r>
      <w:r w:rsidRPr="00270E69">
        <w:rPr>
          <w:rFonts w:ascii="Georgia Pro" w:eastAsia="Google Sans Text" w:hAnsi="Georgia Pro" w:cs="Google Sans Text"/>
          <w:color w:val="575B5F"/>
          <w:sz w:val="24"/>
          <w:szCs w:val="24"/>
          <w:vertAlign w:val="superscript"/>
        </w:rPr>
        <w:t>1</w:t>
      </w:r>
    </w:p>
    <w:p w:rsidR="00053C17" w:rsidRPr="00270E69" w:rsidRDefault="00B93FFB" w:rsidP="00270E69">
      <w:pPr>
        <w:numPr>
          <w:ilvl w:val="0"/>
          <w:numId w:val="21"/>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Adaptability (Pillar 6) relies heavily on a clear Purpose and Vision (Pillar 1) to guide changes, Trust and Psychological Safety (Pillar 2) to allow open discussion about the need for change, and Masterful Communication (Pillar 5) to navigate transitions.</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3.7. Implementing Unwavering Character, Integrity, and Ethical Conduct</w:t>
      </w:r>
    </w:p>
    <w:p w:rsidR="00053C17" w:rsidRPr="00270E69" w:rsidRDefault="00B93FFB" w:rsidP="00270E69">
      <w:pPr>
        <w:numPr>
          <w:ilvl w:val="0"/>
          <w:numId w:val="2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True leadership is built on a foundation of strong moral character, integrity (actions aligning with words and values), humility, and </w:t>
      </w:r>
      <w:r w:rsidRPr="00270E69">
        <w:rPr>
          <w:rFonts w:ascii="Georgia Pro" w:eastAsia="Google Sans Text" w:hAnsi="Georgia Pro" w:cs="Google Sans Text"/>
          <w:color w:val="1B1C1D"/>
          <w:sz w:val="24"/>
          <w:szCs w:val="24"/>
        </w:rPr>
        <w:lastRenderedPageBreak/>
        <w:t>ethical decision-making.</w:t>
      </w:r>
    </w:p>
    <w:p w:rsidR="00053C17" w:rsidRPr="00270E69" w:rsidRDefault="00B93FFB" w:rsidP="00270E69">
      <w:pPr>
        <w:numPr>
          <w:ilvl w:val="0"/>
          <w:numId w:val="2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2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Define and Embed Organizational Values:</w:t>
      </w:r>
      <w:r w:rsidRPr="00270E69">
        <w:rPr>
          <w:rFonts w:ascii="Georgia Pro" w:eastAsia="Google Sans Text" w:hAnsi="Georgia Pro" w:cs="Google Sans Text"/>
          <w:color w:val="1B1C1D"/>
          <w:sz w:val="24"/>
          <w:szCs w:val="24"/>
        </w:rPr>
        <w:t xml:space="preserve"> Collaboratively establish a clear set of core values that guide behavior and decision-making. These values must be consistently communicated, reinforced, and integrated into all organizational systems, from hiring to performance management.</w:t>
      </w:r>
      <w:r w:rsidRPr="00270E69">
        <w:rPr>
          <w:rFonts w:ascii="Georgia Pro" w:eastAsia="Google Sans Text" w:hAnsi="Georgia Pro" w:cs="Google Sans Text"/>
          <w:color w:val="575B5F"/>
          <w:sz w:val="24"/>
          <w:szCs w:val="24"/>
          <w:vertAlign w:val="superscript"/>
        </w:rPr>
        <w:t>10</w:t>
      </w:r>
    </w:p>
    <w:p w:rsidR="00053C17" w:rsidRPr="00270E69" w:rsidRDefault="00B93FFB" w:rsidP="00270E69">
      <w:pPr>
        <w:numPr>
          <w:ilvl w:val="1"/>
          <w:numId w:val="2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 xml:space="preserve">Promote and Model Humility (Collins, </w:t>
      </w:r>
      <w:proofErr w:type="spellStart"/>
      <w:r w:rsidRPr="00270E69">
        <w:rPr>
          <w:rFonts w:ascii="Georgia Pro" w:eastAsia="Google Sans Text" w:hAnsi="Georgia Pro" w:cs="Google Sans Text"/>
          <w:b/>
          <w:color w:val="1B1C1D"/>
          <w:sz w:val="24"/>
          <w:szCs w:val="24"/>
        </w:rPr>
        <w:t>Zigarelli</w:t>
      </w:r>
      <w:proofErr w:type="spellEnd"/>
      <w:r w:rsidRPr="00270E69">
        <w:rPr>
          <w:rFonts w:ascii="Georgia Pro" w:eastAsia="Google Sans Text" w:hAnsi="Georgia Pro" w:cs="Google Sans Text"/>
          <w:b/>
          <w:color w:val="1B1C1D"/>
          <w:sz w:val="24"/>
          <w:szCs w:val="24"/>
        </w:rPr>
        <w:t>):</w:t>
      </w:r>
      <w:r w:rsidRPr="00270E69">
        <w:rPr>
          <w:rFonts w:ascii="Georgia Pro" w:eastAsia="Google Sans Text" w:hAnsi="Georgia Pro" w:cs="Google Sans Text"/>
          <w:color w:val="1B1C1D"/>
          <w:sz w:val="24"/>
          <w:szCs w:val="24"/>
        </w:rPr>
        <w:t xml:space="preserve"> Leaders must "check their ego" </w:t>
      </w:r>
      <w:r w:rsidRPr="00270E69">
        <w:rPr>
          <w:rFonts w:ascii="Georgia Pro" w:eastAsia="Google Sans Text" w:hAnsi="Georgia Pro" w:cs="Google Sans Text"/>
          <w:color w:val="575B5F"/>
          <w:sz w:val="24"/>
          <w:szCs w:val="24"/>
          <w:vertAlign w:val="superscript"/>
        </w:rPr>
        <w:t>14</w:t>
      </w:r>
      <w:r w:rsidRPr="00270E69">
        <w:rPr>
          <w:rFonts w:ascii="Georgia Pro" w:eastAsia="Google Sans Text" w:hAnsi="Georgia Pro" w:cs="Google Sans Text"/>
          <w:color w:val="1B1C1D"/>
          <w:sz w:val="24"/>
          <w:szCs w:val="24"/>
        </w:rPr>
        <w:t>, admit when they don't know something, give credit to others, and prioritize the mission and the team over personal aggrandizement. This aligns with Level 5 Leadership.</w:t>
      </w:r>
      <w:r w:rsidRPr="00270E69">
        <w:rPr>
          <w:rFonts w:ascii="Georgia Pro" w:eastAsia="Google Sans Text" w:hAnsi="Georgia Pro" w:cs="Google Sans Text"/>
          <w:color w:val="575B5F"/>
          <w:sz w:val="24"/>
          <w:szCs w:val="24"/>
          <w:vertAlign w:val="superscript"/>
        </w:rPr>
        <w:t>9</w:t>
      </w:r>
    </w:p>
    <w:p w:rsidR="00053C17" w:rsidRPr="00270E69" w:rsidRDefault="00B93FFB" w:rsidP="00270E69">
      <w:pPr>
        <w:numPr>
          <w:ilvl w:val="1"/>
          <w:numId w:val="2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Champion Transparency and Honesty:</w:t>
      </w:r>
      <w:r w:rsidRPr="00270E69">
        <w:rPr>
          <w:rFonts w:ascii="Georgia Pro" w:eastAsia="Google Sans Text" w:hAnsi="Georgia Pro" w:cs="Google Sans Text"/>
          <w:color w:val="1B1C1D"/>
          <w:sz w:val="24"/>
          <w:szCs w:val="24"/>
        </w:rPr>
        <w:t xml:space="preserve"> Foster a culture where truth-telling is expected and valued, even when the news is difficult. Leaders must be open about challenges and the rationale behind decisions.</w:t>
      </w:r>
      <w:r w:rsidRPr="00270E69">
        <w:rPr>
          <w:rFonts w:ascii="Georgia Pro" w:eastAsia="Google Sans Text" w:hAnsi="Georgia Pro" w:cs="Google Sans Text"/>
          <w:color w:val="575B5F"/>
          <w:sz w:val="24"/>
          <w:szCs w:val="24"/>
          <w:vertAlign w:val="superscript"/>
        </w:rPr>
        <w:t>10</w:t>
      </w:r>
    </w:p>
    <w:p w:rsidR="00053C17" w:rsidRPr="00270E69" w:rsidRDefault="00B93FFB" w:rsidP="00270E69">
      <w:pPr>
        <w:numPr>
          <w:ilvl w:val="1"/>
          <w:numId w:val="2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Integrate Ethical Frameworks into Decision-Making:</w:t>
      </w:r>
      <w:r w:rsidRPr="00270E69">
        <w:rPr>
          <w:rFonts w:ascii="Georgia Pro" w:eastAsia="Google Sans Text" w:hAnsi="Georgia Pro" w:cs="Google Sans Text"/>
          <w:color w:val="1B1C1D"/>
          <w:sz w:val="24"/>
          <w:szCs w:val="24"/>
        </w:rPr>
        <w:t xml:space="preserve"> Provide leaders with tools and training to explicitly consider the ethical dimensions of their decisions. This could involve using ethical checklists or decision-making models that weigh consequences for all stakeholders.</w:t>
      </w:r>
      <w:r w:rsidRPr="00270E69">
        <w:rPr>
          <w:rFonts w:ascii="Georgia Pro" w:eastAsia="Google Sans Text" w:hAnsi="Georgia Pro" w:cs="Google Sans Text"/>
          <w:color w:val="575B5F"/>
          <w:sz w:val="24"/>
          <w:szCs w:val="24"/>
          <w:vertAlign w:val="superscript"/>
        </w:rPr>
        <w:t>41</w:t>
      </w:r>
    </w:p>
    <w:p w:rsidR="00053C17" w:rsidRPr="00270E69" w:rsidRDefault="00B93FFB" w:rsidP="00270E69">
      <w:pPr>
        <w:numPr>
          <w:ilvl w:val="1"/>
          <w:numId w:val="2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Establish Clear Accountability for Ethical Behavior:</w:t>
      </w:r>
      <w:r w:rsidRPr="00270E69">
        <w:rPr>
          <w:rFonts w:ascii="Georgia Pro" w:eastAsia="Google Sans Text" w:hAnsi="Georgia Pro" w:cs="Google Sans Text"/>
          <w:color w:val="1B1C1D"/>
          <w:sz w:val="24"/>
          <w:szCs w:val="24"/>
        </w:rPr>
        <w:t xml:space="preserve"> Ensure that there are clear consequences for unethical actions and that these are applied consistently. Conversely, recognize and reward ethical leadership and decision-making.</w:t>
      </w:r>
    </w:p>
    <w:p w:rsidR="00053C17" w:rsidRPr="00270E69" w:rsidRDefault="00B93FFB" w:rsidP="00270E69">
      <w:pPr>
        <w:numPr>
          <w:ilvl w:val="0"/>
          <w:numId w:val="23"/>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Character and Integrity (Pillar 7) are foundational to building Trust and Psychological Safety (Pillar 2). They are essential for leaders taking Extreme Ownership (Pillar 3) authentically and for fostering a genuine People-First Culture (Pillar 10).</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3.8. Implementing Disciplined Execution and Strategic Focus</w:t>
      </w:r>
    </w:p>
    <w:p w:rsidR="00053C17" w:rsidRPr="00270E69" w:rsidRDefault="00B93FFB" w:rsidP="00270E69">
      <w:pPr>
        <w:numPr>
          <w:ilvl w:val="0"/>
          <w:numId w:val="2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Great leaders translate vision and strategy into focused action through disciplined thought, prioritization, and consistent execution, avoiding distractions and maintaining momentum.</w:t>
      </w:r>
    </w:p>
    <w:p w:rsidR="00053C17" w:rsidRPr="00270E69" w:rsidRDefault="00B93FFB" w:rsidP="00270E69">
      <w:pPr>
        <w:numPr>
          <w:ilvl w:val="0"/>
          <w:numId w:val="2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2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Apply the Hedgehog Concept (Collins):</w:t>
      </w:r>
      <w:r w:rsidRPr="00270E69">
        <w:rPr>
          <w:rFonts w:ascii="Georgia Pro" w:eastAsia="Google Sans Text" w:hAnsi="Georgia Pro" w:cs="Google Sans Text"/>
          <w:color w:val="1B1C1D"/>
          <w:sz w:val="24"/>
          <w:szCs w:val="24"/>
        </w:rPr>
        <w:t xml:space="preserve"> Guide the organization through a rigorous process to identify its "Hedgehog"—the simple, crystalline concept at the intersection of (1) What it can be the best in the world at, (2) What it is deeply passionate about, and (3) What drives its economic or resource engine. This becomes the lens for strategic focus.</w:t>
      </w:r>
      <w:r w:rsidRPr="00270E69">
        <w:rPr>
          <w:rFonts w:ascii="Georgia Pro" w:eastAsia="Google Sans Text" w:hAnsi="Georgia Pro" w:cs="Google Sans Text"/>
          <w:color w:val="575B5F"/>
          <w:sz w:val="24"/>
          <w:szCs w:val="24"/>
          <w:vertAlign w:val="superscript"/>
        </w:rPr>
        <w:t>9</w:t>
      </w:r>
    </w:p>
    <w:p w:rsidR="00053C17" w:rsidRPr="00270E69" w:rsidRDefault="00B93FFB" w:rsidP="00270E69">
      <w:pPr>
        <w:numPr>
          <w:ilvl w:val="1"/>
          <w:numId w:val="2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lastRenderedPageBreak/>
        <w:t>Master "Prioritize and Execute" (Willink/Babin):</w:t>
      </w:r>
      <w:r w:rsidRPr="00270E69">
        <w:rPr>
          <w:rFonts w:ascii="Georgia Pro" w:eastAsia="Google Sans Text" w:hAnsi="Georgia Pro" w:cs="Google Sans Text"/>
          <w:color w:val="1B1C1D"/>
          <w:sz w:val="24"/>
          <w:szCs w:val="24"/>
        </w:rPr>
        <w:t xml:space="preserve"> In any complex situation, leaders must calmly assess all challenges, determine the highest priority task that will have the greatest impact on achieving the mission, and then focus resources and effort to execute that priority flawlessly before moving to the next. This involves "relax, look around, make a call".</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1"/>
          <w:numId w:val="2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Implement Covey's Time Management Matrix (Habit 3):</w:t>
      </w:r>
      <w:r w:rsidRPr="00270E69">
        <w:rPr>
          <w:rFonts w:ascii="Georgia Pro" w:eastAsia="Google Sans Text" w:hAnsi="Georgia Pro" w:cs="Google Sans Text"/>
          <w:color w:val="1B1C1D"/>
          <w:sz w:val="24"/>
          <w:szCs w:val="24"/>
        </w:rPr>
        <w:t xml:space="preserve"> Train leaders and teams to categorize tasks based on urgency and importance, and to proactively schedule and execute Quadrant II activities (Important but Not Urgent) which are crucial for long-term effectiveness and achieving strategic goals.</w:t>
      </w:r>
      <w:r w:rsidRPr="00270E69">
        <w:rPr>
          <w:rFonts w:ascii="Georgia Pro" w:eastAsia="Google Sans Text" w:hAnsi="Georgia Pro" w:cs="Google Sans Text"/>
          <w:color w:val="575B5F"/>
          <w:sz w:val="24"/>
          <w:szCs w:val="24"/>
          <w:vertAlign w:val="superscript"/>
        </w:rPr>
        <w:t>10</w:t>
      </w:r>
    </w:p>
    <w:p w:rsidR="00053C17" w:rsidRPr="00270E69" w:rsidRDefault="00B93FFB" w:rsidP="00270E69">
      <w:pPr>
        <w:numPr>
          <w:ilvl w:val="1"/>
          <w:numId w:val="2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Build the "Flywheel" Through Consistent Action (Collins):</w:t>
      </w:r>
      <w:r w:rsidRPr="00270E69">
        <w:rPr>
          <w:rFonts w:ascii="Georgia Pro" w:eastAsia="Google Sans Text" w:hAnsi="Georgia Pro" w:cs="Google Sans Text"/>
          <w:color w:val="1B1C1D"/>
          <w:sz w:val="24"/>
          <w:szCs w:val="24"/>
        </w:rPr>
        <w:t xml:space="preserve"> Emphasize that breakthroughs are the result of persistent, disciplined effort applied consistently over time in alignment with the Hedgehog Concept. Avoid frequent, reactive shifts in direction that disrupt momentum.</w:t>
      </w:r>
      <w:r w:rsidRPr="00270E69">
        <w:rPr>
          <w:rFonts w:ascii="Georgia Pro" w:eastAsia="Google Sans Text" w:hAnsi="Georgia Pro" w:cs="Google Sans Text"/>
          <w:color w:val="575B5F"/>
          <w:sz w:val="24"/>
          <w:szCs w:val="24"/>
          <w:vertAlign w:val="superscript"/>
        </w:rPr>
        <w:t>9</w:t>
      </w:r>
    </w:p>
    <w:p w:rsidR="00053C17" w:rsidRPr="00270E69" w:rsidRDefault="00B93FFB" w:rsidP="00270E69">
      <w:pPr>
        <w:numPr>
          <w:ilvl w:val="1"/>
          <w:numId w:val="2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Develop Cascading Goals and Action Plans (Hyatt):</w:t>
      </w:r>
      <w:r w:rsidRPr="00270E69">
        <w:rPr>
          <w:rFonts w:ascii="Georgia Pro" w:eastAsia="Google Sans Text" w:hAnsi="Georgia Pro" w:cs="Google Sans Text"/>
          <w:color w:val="1B1C1D"/>
          <w:sz w:val="24"/>
          <w:szCs w:val="24"/>
        </w:rPr>
        <w:t xml:space="preserve"> Translate the high-level strategic vision into clear, measurable, and time-bound goals and action plans that cascade down through the organization, ensuring alignment from organizational objectives to individual tasks.</w:t>
      </w:r>
      <w:r w:rsidRPr="00270E69">
        <w:rPr>
          <w:rFonts w:ascii="Georgia Pro" w:eastAsia="Google Sans Text" w:hAnsi="Georgia Pro" w:cs="Google Sans Text"/>
          <w:color w:val="575B5F"/>
          <w:sz w:val="24"/>
          <w:szCs w:val="24"/>
          <w:vertAlign w:val="superscript"/>
        </w:rPr>
        <w:t>5</w:t>
      </w:r>
    </w:p>
    <w:p w:rsidR="00053C17" w:rsidRPr="00270E69" w:rsidRDefault="00B93FFB" w:rsidP="00270E69">
      <w:pPr>
        <w:numPr>
          <w:ilvl w:val="0"/>
          <w:numId w:val="25"/>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Disciplined Execution (Pillar 8) is the mechanism by which Purpose and Vision (Pillar 1) are realized. It requires Unwavering Accountability (Pillar 3) and is supported by Empowered Teams (Pillar 4) who can execute their parts of the plan.</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3.9. Implementing Customer/Stakeholder Centricity and Value Creation</w:t>
      </w:r>
    </w:p>
    <w:p w:rsidR="00053C17" w:rsidRPr="00270E69" w:rsidRDefault="00B93FFB" w:rsidP="00270E69">
      <w:pPr>
        <w:numPr>
          <w:ilvl w:val="0"/>
          <w:numId w:val="2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Successful organizations are deeply attuned to the needs and desires of their customers (and key stakeholders), consistently striving to deliver exceptional value and build lasting loyalty.</w:t>
      </w:r>
    </w:p>
    <w:p w:rsidR="00053C17" w:rsidRPr="00270E69" w:rsidRDefault="00B93FFB" w:rsidP="00270E69">
      <w:pPr>
        <w:numPr>
          <w:ilvl w:val="0"/>
          <w:numId w:val="2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2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Collaboratively Define the "Raving Fan" Vision (Blanchard &amp; Bowles):</w:t>
      </w:r>
      <w:r w:rsidRPr="00270E69">
        <w:rPr>
          <w:rFonts w:ascii="Georgia Pro" w:eastAsia="Google Sans Text" w:hAnsi="Georgia Pro" w:cs="Google Sans Text"/>
          <w:color w:val="1B1C1D"/>
          <w:sz w:val="24"/>
          <w:szCs w:val="24"/>
        </w:rPr>
        <w:t xml:space="preserve"> Engage the team in deciding exactly what kind of exceptional experience the organization wants to create for its customers. This vision must be clear, specific, and shared.</w:t>
      </w:r>
      <w:r w:rsidRPr="00270E69">
        <w:rPr>
          <w:rFonts w:ascii="Georgia Pro" w:eastAsia="Google Sans Text" w:hAnsi="Georgia Pro" w:cs="Google Sans Text"/>
          <w:color w:val="575B5F"/>
          <w:sz w:val="24"/>
          <w:szCs w:val="24"/>
          <w:vertAlign w:val="superscript"/>
        </w:rPr>
        <w:t>45</w:t>
      </w:r>
    </w:p>
    <w:p w:rsidR="00053C17" w:rsidRPr="00270E69" w:rsidRDefault="00B93FFB" w:rsidP="00270E69">
      <w:pPr>
        <w:numPr>
          <w:ilvl w:val="1"/>
          <w:numId w:val="2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 xml:space="preserve">Systematically Discover What Customers </w:t>
      </w:r>
      <w:r w:rsidRPr="00270E69">
        <w:rPr>
          <w:rFonts w:ascii="Georgia Pro" w:eastAsia="Google Sans Text" w:hAnsi="Georgia Pro" w:cs="Google Sans Text"/>
          <w:i/>
          <w:color w:val="1B1C1D"/>
          <w:sz w:val="24"/>
          <w:szCs w:val="24"/>
        </w:rPr>
        <w:t>Really</w:t>
      </w:r>
      <w:r w:rsidRPr="00270E69">
        <w:rPr>
          <w:rFonts w:ascii="Georgia Pro" w:eastAsia="Google Sans Text" w:hAnsi="Georgia Pro" w:cs="Google Sans Text"/>
          <w:b/>
          <w:color w:val="1B1C1D"/>
          <w:sz w:val="24"/>
          <w:szCs w:val="24"/>
        </w:rPr>
        <w:t xml:space="preserve"> Want:</w:t>
      </w:r>
      <w:r w:rsidRPr="00270E69">
        <w:rPr>
          <w:rFonts w:ascii="Georgia Pro" w:eastAsia="Google Sans Text" w:hAnsi="Georgia Pro" w:cs="Google Sans Text"/>
          <w:color w:val="1B1C1D"/>
          <w:sz w:val="24"/>
          <w:szCs w:val="24"/>
        </w:rPr>
        <w:t xml:space="preserve"> Implement multiple methods to listen to customers: surveys, focus groups, informal conversations, analyzing complaints and compliments. "Train your ear" to understand unspoken needs and expectations, not just stated desires.</w:t>
      </w:r>
      <w:r w:rsidRPr="00270E69">
        <w:rPr>
          <w:rFonts w:ascii="Georgia Pro" w:eastAsia="Google Sans Text" w:hAnsi="Georgia Pro" w:cs="Google Sans Text"/>
          <w:color w:val="575B5F"/>
          <w:sz w:val="24"/>
          <w:szCs w:val="24"/>
          <w:vertAlign w:val="superscript"/>
        </w:rPr>
        <w:t>45</w:t>
      </w:r>
    </w:p>
    <w:p w:rsidR="00053C17" w:rsidRPr="00270E69" w:rsidRDefault="00B93FFB" w:rsidP="00270E69">
      <w:pPr>
        <w:numPr>
          <w:ilvl w:val="1"/>
          <w:numId w:val="2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lastRenderedPageBreak/>
        <w:t>Develop and Implement Systems for Consistent Delivery:</w:t>
      </w:r>
      <w:r w:rsidRPr="00270E69">
        <w:rPr>
          <w:rFonts w:ascii="Georgia Pro" w:eastAsia="Google Sans Text" w:hAnsi="Georgia Pro" w:cs="Google Sans Text"/>
          <w:color w:val="1B1C1D"/>
          <w:sz w:val="24"/>
          <w:szCs w:val="24"/>
        </w:rPr>
        <w:t xml:space="preserve"> Ensure that the core service or product consistently meets customer expectations. Reliability is the foundation upon which "raving fan" service is built.</w:t>
      </w:r>
      <w:r w:rsidRPr="00270E69">
        <w:rPr>
          <w:rFonts w:ascii="Georgia Pro" w:eastAsia="Google Sans Text" w:hAnsi="Georgia Pro" w:cs="Google Sans Text"/>
          <w:color w:val="575B5F"/>
          <w:sz w:val="24"/>
          <w:szCs w:val="24"/>
          <w:vertAlign w:val="superscript"/>
        </w:rPr>
        <w:t>47</w:t>
      </w:r>
    </w:p>
    <w:p w:rsidR="00053C17" w:rsidRPr="00270E69" w:rsidRDefault="00B93FFB" w:rsidP="00270E69">
      <w:pPr>
        <w:numPr>
          <w:ilvl w:val="1"/>
          <w:numId w:val="2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Strategically "Deliver Plus One Percent":</w:t>
      </w:r>
      <w:r w:rsidRPr="00270E69">
        <w:rPr>
          <w:rFonts w:ascii="Georgia Pro" w:eastAsia="Google Sans Text" w:hAnsi="Georgia Pro" w:cs="Google Sans Text"/>
          <w:color w:val="1B1C1D"/>
          <w:sz w:val="24"/>
          <w:szCs w:val="24"/>
        </w:rPr>
        <w:t xml:space="preserve"> Once consistency is achieved, identify small, meaningful ways to exceed customer expectations regularly. This "plus one" doesn't have to be costly but should be memorable and demonstrate genuine care.</w:t>
      </w:r>
      <w:r w:rsidRPr="00270E69">
        <w:rPr>
          <w:rFonts w:ascii="Georgia Pro" w:eastAsia="Google Sans Text" w:hAnsi="Georgia Pro" w:cs="Google Sans Text"/>
          <w:color w:val="575B5F"/>
          <w:sz w:val="24"/>
          <w:szCs w:val="24"/>
          <w:vertAlign w:val="superscript"/>
        </w:rPr>
        <w:t>45</w:t>
      </w:r>
    </w:p>
    <w:p w:rsidR="00053C17" w:rsidRPr="00270E69" w:rsidRDefault="00B93FFB" w:rsidP="00270E69">
      <w:pPr>
        <w:numPr>
          <w:ilvl w:val="1"/>
          <w:numId w:val="2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Empower Frontline Employees to Create Raving Fans:</w:t>
      </w:r>
      <w:r w:rsidRPr="00270E69">
        <w:rPr>
          <w:rFonts w:ascii="Georgia Pro" w:eastAsia="Google Sans Text" w:hAnsi="Georgia Pro" w:cs="Google Sans Text"/>
          <w:color w:val="1B1C1D"/>
          <w:sz w:val="24"/>
          <w:szCs w:val="24"/>
        </w:rPr>
        <w:t xml:space="preserve"> Give employees who interact directly with customers the training, authority, and encouragement to solve problems, personalize service, and go the extra mile to delight customers, as exemplified by Zappos.</w:t>
      </w:r>
      <w:r w:rsidRPr="00270E69">
        <w:rPr>
          <w:rFonts w:ascii="Georgia Pro" w:eastAsia="Google Sans Text" w:hAnsi="Georgia Pro" w:cs="Google Sans Text"/>
          <w:color w:val="575B5F"/>
          <w:sz w:val="24"/>
          <w:szCs w:val="24"/>
          <w:vertAlign w:val="superscript"/>
        </w:rPr>
        <w:t>32</w:t>
      </w:r>
    </w:p>
    <w:p w:rsidR="00053C17" w:rsidRPr="00270E69" w:rsidRDefault="00B93FFB" w:rsidP="00270E69">
      <w:pPr>
        <w:numPr>
          <w:ilvl w:val="0"/>
          <w:numId w:val="27"/>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Customer Centricity (Pillar 9) is often the external manifestation of a strong internal Purpose and Vision (Pillar 1). It requires Empowered Teams (Pillar 4) to deliver exceptional service and Adaptability (Pillar 6) to meet evolving customer needs.</w:t>
      </w:r>
    </w:p>
    <w:p w:rsidR="00053C17" w:rsidRPr="00270E69" w:rsidRDefault="00B93FFB" w:rsidP="00270E69">
      <w:pPr>
        <w:pBdr>
          <w:top w:val="nil"/>
          <w:left w:val="nil"/>
          <w:bottom w:val="nil"/>
          <w:right w:val="nil"/>
          <w:between w:val="nil"/>
        </w:pBdr>
        <w:spacing w:before="240" w:after="12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3.10. Implementing People-First Culture and Continuous Development</w:t>
      </w:r>
    </w:p>
    <w:p w:rsidR="00053C17" w:rsidRPr="00270E69" w:rsidRDefault="00B93FFB" w:rsidP="00270E69">
      <w:pPr>
        <w:numPr>
          <w:ilvl w:val="0"/>
          <w:numId w:val="2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Core Concept Reiteration:</w:t>
      </w:r>
      <w:r w:rsidRPr="00270E69">
        <w:rPr>
          <w:rFonts w:ascii="Georgia Pro" w:eastAsia="Google Sans Text" w:hAnsi="Georgia Pro" w:cs="Google Sans Text"/>
          <w:color w:val="1B1C1D"/>
          <w:sz w:val="24"/>
          <w:szCs w:val="24"/>
        </w:rPr>
        <w:t xml:space="preserve"> Leaders prioritize the growth, well-being, and engagement of their people, fostering a culture of continuous learning, coaching, and mutual support. This is the essence of servant leadership.</w:t>
      </w:r>
    </w:p>
    <w:p w:rsidR="00053C17" w:rsidRPr="00270E69" w:rsidRDefault="00B93FFB" w:rsidP="00270E69">
      <w:pPr>
        <w:numPr>
          <w:ilvl w:val="0"/>
          <w:numId w:val="2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Detailed Actionable Steps:</w:t>
      </w:r>
    </w:p>
    <w:p w:rsidR="00053C17" w:rsidRPr="00270E69" w:rsidRDefault="00B93FFB" w:rsidP="00270E69">
      <w:pPr>
        <w:numPr>
          <w:ilvl w:val="1"/>
          <w:numId w:val="3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Practice Servant Leadership (Sinek):</w:t>
      </w:r>
      <w:r w:rsidRPr="00270E69">
        <w:rPr>
          <w:rFonts w:ascii="Georgia Pro" w:eastAsia="Google Sans Text" w:hAnsi="Georgia Pro" w:cs="Google Sans Text"/>
          <w:color w:val="1B1C1D"/>
          <w:sz w:val="24"/>
          <w:szCs w:val="24"/>
        </w:rPr>
        <w:t xml:space="preserve"> Leaders must consciously adopt a mindset of serving their team by prioritizing their needs, removing obstacles, providing resources, and fostering their growth and well-being.</w:t>
      </w:r>
      <w:r w:rsidRPr="00270E69">
        <w:rPr>
          <w:rFonts w:ascii="Georgia Pro" w:eastAsia="Google Sans Text" w:hAnsi="Georgia Pro" w:cs="Google Sans Text"/>
          <w:color w:val="575B5F"/>
          <w:sz w:val="24"/>
          <w:szCs w:val="24"/>
          <w:vertAlign w:val="superscript"/>
        </w:rPr>
        <w:t>7</w:t>
      </w:r>
    </w:p>
    <w:p w:rsidR="00053C17" w:rsidRPr="00270E69" w:rsidRDefault="00B93FFB" w:rsidP="00270E69">
      <w:pPr>
        <w:numPr>
          <w:ilvl w:val="1"/>
          <w:numId w:val="3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 xml:space="preserve">Invest in Holistic Employee Development (Wooden, Covey, </w:t>
      </w:r>
      <w:proofErr w:type="spellStart"/>
      <w:r w:rsidRPr="00270E69">
        <w:rPr>
          <w:rFonts w:ascii="Georgia Pro" w:eastAsia="Google Sans Text" w:hAnsi="Georgia Pro" w:cs="Google Sans Text"/>
          <w:b/>
          <w:color w:val="1B1C1D"/>
          <w:sz w:val="24"/>
          <w:szCs w:val="24"/>
        </w:rPr>
        <w:t>Zigarelli</w:t>
      </w:r>
      <w:proofErr w:type="spellEnd"/>
      <w:r w:rsidRPr="00270E69">
        <w:rPr>
          <w:rFonts w:ascii="Georgia Pro" w:eastAsia="Google Sans Text" w:hAnsi="Georgia Pro" w:cs="Google Sans Text"/>
          <w:b/>
          <w:color w:val="1B1C1D"/>
          <w:sz w:val="24"/>
          <w:szCs w:val="24"/>
        </w:rPr>
        <w:t>):</w:t>
      </w:r>
      <w:r w:rsidRPr="00270E69">
        <w:rPr>
          <w:rFonts w:ascii="Georgia Pro" w:eastAsia="Google Sans Text" w:hAnsi="Georgia Pro" w:cs="Google Sans Text"/>
          <w:color w:val="1B1C1D"/>
          <w:sz w:val="24"/>
          <w:szCs w:val="24"/>
        </w:rPr>
        <w:t xml:space="preserve"> Implement programs and practices that support not just skill development but also personal growth, confidence, and well-being. This includes training, mentoring, coaching, and opportunities for "stretch assignments".</w:t>
      </w:r>
      <w:r w:rsidRPr="00270E69">
        <w:rPr>
          <w:rFonts w:ascii="Georgia Pro" w:eastAsia="Google Sans Text" w:hAnsi="Georgia Pro" w:cs="Google Sans Text"/>
          <w:color w:val="575B5F"/>
          <w:sz w:val="24"/>
          <w:szCs w:val="24"/>
          <w:vertAlign w:val="superscript"/>
        </w:rPr>
        <w:t>10</w:t>
      </w:r>
    </w:p>
    <w:p w:rsidR="00053C17" w:rsidRPr="00270E69" w:rsidRDefault="00B93FFB" w:rsidP="00270E69">
      <w:pPr>
        <w:numPr>
          <w:ilvl w:val="1"/>
          <w:numId w:val="3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Embed "Sharpen the Saw" Practices:</w:t>
      </w:r>
      <w:r w:rsidRPr="00270E69">
        <w:rPr>
          <w:rFonts w:ascii="Georgia Pro" w:eastAsia="Google Sans Text" w:hAnsi="Georgia Pro" w:cs="Google Sans Text"/>
          <w:color w:val="1B1C1D"/>
          <w:sz w:val="24"/>
          <w:szCs w:val="24"/>
        </w:rPr>
        <w:t xml:space="preserve"> Encourage individuals and teams to regularly invest time in renewing their physical, mental, spiritual (values/purpose), and social/emotional capacities. Leaders should model this behavior.</w:t>
      </w:r>
      <w:r w:rsidRPr="00270E69">
        <w:rPr>
          <w:rFonts w:ascii="Georgia Pro" w:eastAsia="Google Sans Text" w:hAnsi="Georgia Pro" w:cs="Google Sans Text"/>
          <w:color w:val="575B5F"/>
          <w:sz w:val="24"/>
          <w:szCs w:val="24"/>
          <w:vertAlign w:val="superscript"/>
        </w:rPr>
        <w:t>10</w:t>
      </w:r>
    </w:p>
    <w:p w:rsidR="00053C17" w:rsidRPr="00270E69" w:rsidRDefault="00B93FFB" w:rsidP="00270E69">
      <w:pPr>
        <w:numPr>
          <w:ilvl w:val="1"/>
          <w:numId w:val="3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Create a Feedback-Rich Environment:</w:t>
      </w:r>
      <w:r w:rsidRPr="00270E69">
        <w:rPr>
          <w:rFonts w:ascii="Georgia Pro" w:eastAsia="Google Sans Text" w:hAnsi="Georgia Pro" w:cs="Google Sans Text"/>
          <w:color w:val="1B1C1D"/>
          <w:sz w:val="24"/>
          <w:szCs w:val="24"/>
        </w:rPr>
        <w:t xml:space="preserve"> Normalize regular, constructive feedback at all levels. Train leaders to give feedback that is specific, actionable, and developmental, and to receive feedback with openness.</w:t>
      </w:r>
      <w:r w:rsidRPr="00270E69">
        <w:rPr>
          <w:rFonts w:ascii="Georgia Pro" w:eastAsia="Google Sans Text" w:hAnsi="Georgia Pro" w:cs="Google Sans Text"/>
          <w:color w:val="575B5F"/>
          <w:sz w:val="24"/>
          <w:szCs w:val="24"/>
          <w:vertAlign w:val="superscript"/>
        </w:rPr>
        <w:t>8</w:t>
      </w:r>
    </w:p>
    <w:p w:rsidR="00053C17" w:rsidRPr="00270E69" w:rsidRDefault="00B93FFB" w:rsidP="00270E69">
      <w:pPr>
        <w:numPr>
          <w:ilvl w:val="1"/>
          <w:numId w:val="3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lastRenderedPageBreak/>
        <w:t>Actively Manage Engagement and Well-being:</w:t>
      </w:r>
      <w:r w:rsidRPr="00270E69">
        <w:rPr>
          <w:rFonts w:ascii="Georgia Pro" w:eastAsia="Google Sans Text" w:hAnsi="Georgia Pro" w:cs="Google Sans Text"/>
          <w:color w:val="1B1C1D"/>
          <w:sz w:val="24"/>
          <w:szCs w:val="24"/>
        </w:rPr>
        <w:t xml:space="preserve"> Use tools like engagement surveys and regular check-ins to monitor employee morale and well-being. Address issues such as stress and burnout proactively. Implement strategies to build a positive and supportive work environment.</w:t>
      </w:r>
      <w:r w:rsidRPr="00270E69">
        <w:rPr>
          <w:rFonts w:ascii="Georgia Pro" w:eastAsia="Google Sans Text" w:hAnsi="Georgia Pro" w:cs="Google Sans Text"/>
          <w:color w:val="575B5F"/>
          <w:sz w:val="24"/>
          <w:szCs w:val="24"/>
          <w:vertAlign w:val="superscript"/>
        </w:rPr>
        <w:t>8</w:t>
      </w:r>
    </w:p>
    <w:p w:rsidR="00053C17" w:rsidRPr="00270E69" w:rsidRDefault="00B93FFB" w:rsidP="00270E69">
      <w:pPr>
        <w:numPr>
          <w:ilvl w:val="0"/>
          <w:numId w:val="29"/>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Cross-Pillar Connections:</w:t>
      </w:r>
      <w:r w:rsidRPr="00270E69">
        <w:rPr>
          <w:rFonts w:ascii="Georgia Pro" w:eastAsia="Google Sans Text" w:hAnsi="Georgia Pro" w:cs="Google Sans Text"/>
          <w:color w:val="1B1C1D"/>
          <w:sz w:val="24"/>
          <w:szCs w:val="24"/>
        </w:rPr>
        <w:t xml:space="preserve"> A People-First Culture (Pillar 10) is essential for building Trust and Psychological Safety (Pillar 2), for empowering teams (Pillar 4), and for retaining the "right people" identified in "Good to Great" (Pillar 3 of "Good to Great" - First Who). It is the human capital engine that drives all other pillars.</w:t>
      </w:r>
    </w:p>
    <w:p w:rsidR="00270E69" w:rsidRDefault="00270E69"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sectPr w:rsidR="00270E69">
          <w:pgSz w:w="12240" w:h="15840"/>
          <w:pgMar w:top="1440" w:right="1440" w:bottom="1440" w:left="1440" w:header="0" w:footer="720" w:gutter="0"/>
          <w:pgNumType w:start="1"/>
          <w:cols w:space="720"/>
        </w:sectPr>
      </w:pPr>
    </w:p>
    <w:p w:rsidR="00053C17" w:rsidRPr="00270E69" w:rsidRDefault="00B93FFB"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lastRenderedPageBreak/>
        <w:t>Section 4: Blueprint for Transformational Leadership: A Phased Implementation Plan</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4.1. Guiding Philosophy for Development</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color w:val="575B5F"/>
          <w:sz w:val="24"/>
          <w:szCs w:val="24"/>
          <w:vertAlign w:val="superscript"/>
        </w:rPr>
      </w:pPr>
      <w:r w:rsidRPr="00270E69">
        <w:rPr>
          <w:rFonts w:ascii="Georgia Pro" w:eastAsia="Google Sans Text" w:hAnsi="Georgia Pro" w:cs="Google Sans Text"/>
          <w:color w:val="1B1C1D"/>
          <w:sz w:val="24"/>
          <w:szCs w:val="24"/>
        </w:rPr>
        <w:t xml:space="preserve">The development of transformational leadership is not a singular event or a short-term initiative, but rather a continuous journey of growth for both individuals and the organization. This blueprint is grounded in the understanding that lasting change requires an "inside-out" approach, as advocated by Stephen Covey </w:t>
      </w:r>
      <w:r w:rsidRPr="00270E69">
        <w:rPr>
          <w:rFonts w:ascii="Georgia Pro" w:eastAsia="Google Sans Text" w:hAnsi="Georgia Pro" w:cs="Google Sans Text"/>
          <w:color w:val="575B5F"/>
          <w:sz w:val="24"/>
          <w:szCs w:val="24"/>
          <w:vertAlign w:val="superscript"/>
        </w:rPr>
        <w:t>10</w:t>
      </w:r>
      <w:r w:rsidRPr="00270E69">
        <w:rPr>
          <w:rFonts w:ascii="Georgia Pro" w:eastAsia="Google Sans Text" w:hAnsi="Georgia Pro" w:cs="Google Sans Text"/>
          <w:color w:val="1B1C1D"/>
          <w:sz w:val="24"/>
          <w:szCs w:val="24"/>
        </w:rPr>
        <w:t>, where development begins with enhancing self-awareness, personal character, and core principles before focusing on external behaviors and team dynamics. Experiential learning, dedicated coaching, peer support, and the cultivation of a supportive organizational culture that reinforces desired leadership behaviors are critical components of this journey.</w:t>
      </w:r>
      <w:r w:rsidRPr="00270E69">
        <w:rPr>
          <w:rFonts w:ascii="Georgia Pro" w:eastAsia="Google Sans Text" w:hAnsi="Georgia Pro" w:cs="Google Sans Text"/>
          <w:color w:val="575B5F"/>
          <w:sz w:val="24"/>
          <w:szCs w:val="24"/>
          <w:vertAlign w:val="superscript"/>
        </w:rPr>
        <w:t>50</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4.2. Pre-Implementation: Setting the Stage for Success</w:t>
      </w:r>
    </w:p>
    <w:p w:rsidR="00053C17" w:rsidRPr="00270E69" w:rsidRDefault="00B93FFB" w:rsidP="00270E69">
      <w:pPr>
        <w:pBdr>
          <w:top w:val="nil"/>
          <w:left w:val="nil"/>
          <w:bottom w:val="nil"/>
          <w:right w:val="nil"/>
          <w:between w:val="nil"/>
        </w:pBdr>
        <w:spacing w:after="12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Before embarking on the formal development program, several preparatory steps are crucial to ensure its effectiveness and sustainability:</w:t>
      </w:r>
    </w:p>
    <w:p w:rsidR="00053C17" w:rsidRPr="00270E69" w:rsidRDefault="00B93FFB" w:rsidP="00270E69">
      <w:pPr>
        <w:numPr>
          <w:ilvl w:val="0"/>
          <w:numId w:val="3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Secure Unwavering Leadership Commitment and Sponsorship:</w:t>
      </w:r>
      <w:r w:rsidRPr="00270E69">
        <w:rPr>
          <w:rFonts w:ascii="Georgia Pro" w:eastAsia="Google Sans Text" w:hAnsi="Georgia Pro" w:cs="Google Sans Text"/>
          <w:color w:val="1B1C1D"/>
          <w:sz w:val="24"/>
          <w:szCs w:val="24"/>
        </w:rPr>
        <w:t xml:space="preserve"> The most critical success factor is the visible, vocal, and consistent commitment of the organization's top leadership (C-suite and board, if applicable). They must champion the initiative, allocate necessary resources, and personally participate in and model the desired leadership behaviors.</w:t>
      </w:r>
    </w:p>
    <w:p w:rsidR="00053C17" w:rsidRPr="00270E69" w:rsidRDefault="00B93FFB" w:rsidP="00270E69">
      <w:pPr>
        <w:numPr>
          <w:ilvl w:val="0"/>
          <w:numId w:val="3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Conduct a Comprehensive Leadership Needs Assessment:</w:t>
      </w:r>
      <w:r w:rsidRPr="00270E69">
        <w:rPr>
          <w:rFonts w:ascii="Georgia Pro" w:eastAsia="Google Sans Text" w:hAnsi="Georgia Pro" w:cs="Google Sans Text"/>
          <w:color w:val="1B1C1D"/>
          <w:sz w:val="24"/>
          <w:szCs w:val="24"/>
        </w:rPr>
        <w:t xml:space="preserve"> Perform a thorough diagnostic to understand current leadership capabilities, strengths, and development gaps across the organization, benchmarked against the Ten Foundational Pillars. Methodologies should include:</w:t>
      </w:r>
    </w:p>
    <w:p w:rsidR="00053C17" w:rsidRPr="00270E69" w:rsidRDefault="00B93FFB" w:rsidP="00270E69">
      <w:pPr>
        <w:numPr>
          <w:ilvl w:val="1"/>
          <w:numId w:val="3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Leadership surveys (assessing perceptions of current leadership practices).</w:t>
      </w:r>
    </w:p>
    <w:p w:rsidR="00053C17" w:rsidRPr="00270E69" w:rsidRDefault="00B93FFB" w:rsidP="00270E69">
      <w:pPr>
        <w:numPr>
          <w:ilvl w:val="1"/>
          <w:numId w:val="3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360-degree feedback for all targeted leaders.</w:t>
      </w:r>
    </w:p>
    <w:p w:rsidR="00053C17" w:rsidRPr="00270E69" w:rsidRDefault="00B93FFB" w:rsidP="00270E69">
      <w:pPr>
        <w:numPr>
          <w:ilvl w:val="1"/>
          <w:numId w:val="3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Structured interviews with a cross-section of leaders and their direct reports.</w:t>
      </w:r>
    </w:p>
    <w:p w:rsidR="00053C17" w:rsidRPr="00270E69" w:rsidRDefault="00B93FFB" w:rsidP="00270E69">
      <w:pPr>
        <w:numPr>
          <w:ilvl w:val="1"/>
          <w:numId w:val="3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Analysis of existing organizational data (employee engagement scores, turnover rates, performance metrics).</w:t>
      </w:r>
    </w:p>
    <w:p w:rsidR="00053C17" w:rsidRPr="00270E69" w:rsidRDefault="00B93FFB" w:rsidP="00270E69">
      <w:pPr>
        <w:numPr>
          <w:ilvl w:val="0"/>
          <w:numId w:val="3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Define Clear Success Metrics and ROI Linkages:</w:t>
      </w:r>
      <w:r w:rsidRPr="00270E69">
        <w:rPr>
          <w:rFonts w:ascii="Georgia Pro" w:eastAsia="Google Sans Text" w:hAnsi="Georgia Pro" w:cs="Google Sans Text"/>
          <w:color w:val="1B1C1D"/>
          <w:sz w:val="24"/>
          <w:szCs w:val="24"/>
        </w:rPr>
        <w:t xml:space="preserve"> Establish specific, measurable, achievable, relevant, and time-bound (SMART) key performance indicators (KPIs) for the leadership development program. These should include both qualitative and quantitative measures, such as improvements in:</w:t>
      </w:r>
    </w:p>
    <w:p w:rsidR="00053C17" w:rsidRPr="00270E69" w:rsidRDefault="00B93FFB" w:rsidP="00270E69">
      <w:pPr>
        <w:numPr>
          <w:ilvl w:val="1"/>
          <w:numId w:val="3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lastRenderedPageBreak/>
        <w:t>Employee engagement and satisfaction scores.</w:t>
      </w:r>
    </w:p>
    <w:p w:rsidR="00053C17" w:rsidRPr="00270E69" w:rsidRDefault="00B93FFB" w:rsidP="00270E69">
      <w:pPr>
        <w:numPr>
          <w:ilvl w:val="1"/>
          <w:numId w:val="3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Retention rates of high-potential talent.</w:t>
      </w:r>
    </w:p>
    <w:p w:rsidR="00053C17" w:rsidRPr="00270E69" w:rsidRDefault="00B93FFB" w:rsidP="00270E69">
      <w:pPr>
        <w:numPr>
          <w:ilvl w:val="1"/>
          <w:numId w:val="3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Psychological safety metrics (e.g., willingness to speak up, report errors).</w:t>
      </w:r>
    </w:p>
    <w:p w:rsidR="00053C17" w:rsidRPr="00270E69" w:rsidRDefault="00B93FFB" w:rsidP="00270E69">
      <w:pPr>
        <w:numPr>
          <w:ilvl w:val="1"/>
          <w:numId w:val="3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Team performance and project success rates.</w:t>
      </w:r>
    </w:p>
    <w:p w:rsidR="00053C17" w:rsidRPr="00270E69" w:rsidRDefault="00B93FFB" w:rsidP="00270E69">
      <w:pPr>
        <w:numPr>
          <w:ilvl w:val="1"/>
          <w:numId w:val="3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Effectiveness of communication and conflict resolution.</w:t>
      </w:r>
    </w:p>
    <w:p w:rsidR="00053C17" w:rsidRPr="00270E69" w:rsidRDefault="00B93FFB" w:rsidP="00270E69">
      <w:pPr>
        <w:numPr>
          <w:ilvl w:val="1"/>
          <w:numId w:val="33"/>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color w:val="1B1C1D"/>
          <w:sz w:val="24"/>
          <w:szCs w:val="24"/>
        </w:rPr>
        <w:t>Customer satisfaction/Net Promoter Scores (as an outcome of better leadership). It is vital to link these HR and leadership metrics to tangible business outcomes, such as productivity gains, cost savings from reduced turnover, and revenue growth, to demonstrate the program's return on investment.</w:t>
      </w:r>
      <w:r w:rsidRPr="00270E69">
        <w:rPr>
          <w:rFonts w:ascii="Georgia Pro" w:eastAsia="Google Sans Text" w:hAnsi="Georgia Pro" w:cs="Google Sans Text"/>
          <w:color w:val="575B5F"/>
          <w:sz w:val="24"/>
          <w:szCs w:val="24"/>
          <w:vertAlign w:val="superscript"/>
        </w:rPr>
        <w:t>52</w:t>
      </w:r>
    </w:p>
    <w:p w:rsidR="00053C17" w:rsidRPr="00270E69" w:rsidRDefault="00B93FFB"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4.3. The Leadership Development Architecture (Integrating the 10 Pillars)</w:t>
      </w:r>
    </w:p>
    <w:p w:rsidR="00053C17" w:rsidRPr="00270E69" w:rsidRDefault="00B93FFB" w:rsidP="00270E69">
      <w:pPr>
        <w:pBdr>
          <w:top w:val="nil"/>
          <w:left w:val="nil"/>
          <w:bottom w:val="nil"/>
          <w:right w:val="nil"/>
          <w:between w:val="nil"/>
        </w:pBdr>
        <w:spacing w:after="12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The core of the development program will be structured around modules that directly address the Ten Foundational Pillars. Each module will incorporate theoretical learning, practical skill-building, case studies (drawing from the analyzed books where appropriate), and action planning.</w:t>
      </w:r>
    </w:p>
    <w:p w:rsidR="00053C17" w:rsidRPr="00270E69" w:rsidRDefault="00B93FFB" w:rsidP="00270E69">
      <w:pPr>
        <w:numPr>
          <w:ilvl w:val="0"/>
          <w:numId w:val="3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Module 1: Foundations – Purpose, Vision, and Character (Pillars 1 &amp; 7)</w:t>
      </w:r>
    </w:p>
    <w:p w:rsidR="00053C17" w:rsidRPr="00270E69" w:rsidRDefault="00B93FFB" w:rsidP="00270E69">
      <w:pPr>
        <w:numPr>
          <w:ilvl w:val="1"/>
          <w:numId w:val="3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Focus:</w:t>
      </w:r>
      <w:r w:rsidRPr="00270E69">
        <w:rPr>
          <w:rFonts w:ascii="Georgia Pro" w:eastAsia="Google Sans Text" w:hAnsi="Georgia Pro" w:cs="Google Sans Text"/>
          <w:color w:val="1B1C1D"/>
          <w:sz w:val="24"/>
          <w:szCs w:val="24"/>
        </w:rPr>
        <w:t xml:space="preserve"> Guiding leaders to define and internalize their personal leadership 'Why,' align it with the organizational 'Why,' craft a compelling vision, and solidify their commitment to character-based, ethical leadership.</w:t>
      </w:r>
    </w:p>
    <w:p w:rsidR="00053C17" w:rsidRPr="00270E69" w:rsidRDefault="00B93FFB" w:rsidP="00270E69">
      <w:pPr>
        <w:numPr>
          <w:ilvl w:val="1"/>
          <w:numId w:val="3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3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Workshops on Sinek’s Golden Circle </w:t>
      </w:r>
      <w:r w:rsidRPr="00270E69">
        <w:rPr>
          <w:rFonts w:ascii="Georgia Pro" w:eastAsia="Google Sans Text" w:hAnsi="Georgia Pro" w:cs="Google Sans Text"/>
          <w:color w:val="575B5F"/>
          <w:sz w:val="24"/>
          <w:szCs w:val="24"/>
          <w:vertAlign w:val="superscript"/>
        </w:rPr>
        <w:t>2</w:t>
      </w:r>
      <w:r w:rsidRPr="00270E69">
        <w:rPr>
          <w:rFonts w:ascii="Georgia Pro" w:eastAsia="Google Sans Text" w:hAnsi="Georgia Pro" w:cs="Google Sans Text"/>
          <w:color w:val="1B1C1D"/>
          <w:sz w:val="24"/>
          <w:szCs w:val="24"/>
        </w:rPr>
        <w:t xml:space="preserve"> and Covey’s "Begin with the End in Mind" </w:t>
      </w:r>
      <w:r w:rsidRPr="00270E69">
        <w:rPr>
          <w:rFonts w:ascii="Georgia Pro" w:eastAsia="Google Sans Text" w:hAnsi="Georgia Pro" w:cs="Google Sans Text"/>
          <w:color w:val="575B5F"/>
          <w:sz w:val="24"/>
          <w:szCs w:val="24"/>
          <w:vertAlign w:val="superscript"/>
        </w:rPr>
        <w:t>10</w:t>
      </w:r>
      <w:r w:rsidRPr="00270E69">
        <w:rPr>
          <w:rFonts w:ascii="Georgia Pro" w:eastAsia="Google Sans Text" w:hAnsi="Georgia Pro" w:cs="Google Sans Text"/>
          <w:color w:val="1B1C1D"/>
          <w:sz w:val="24"/>
          <w:szCs w:val="24"/>
        </w:rPr>
        <w:t xml:space="preserve"> for personal and team purpose discovery.</w:t>
      </w:r>
    </w:p>
    <w:p w:rsidR="00053C17" w:rsidRPr="00270E69" w:rsidRDefault="00B93FFB" w:rsidP="00270E69">
      <w:pPr>
        <w:numPr>
          <w:ilvl w:val="2"/>
          <w:numId w:val="3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Vision crafting sessions using Hyatt’s framework </w:t>
      </w:r>
      <w:r w:rsidRPr="00270E69">
        <w:rPr>
          <w:rFonts w:ascii="Georgia Pro" w:eastAsia="Google Sans Text" w:hAnsi="Georgia Pro" w:cs="Google Sans Text"/>
          <w:color w:val="575B5F"/>
          <w:sz w:val="24"/>
          <w:szCs w:val="24"/>
          <w:vertAlign w:val="superscript"/>
        </w:rPr>
        <w:t>5</w:t>
      </w:r>
      <w:r w:rsidRPr="00270E69">
        <w:rPr>
          <w:rFonts w:ascii="Georgia Pro" w:eastAsia="Google Sans Text" w:hAnsi="Georgia Pro" w:cs="Google Sans Text"/>
          <w:color w:val="1B1C1D"/>
          <w:sz w:val="24"/>
          <w:szCs w:val="24"/>
        </w:rPr>
        <w:t>, focusing on creating clear, inspiring, and practical future states.</w:t>
      </w:r>
    </w:p>
    <w:p w:rsidR="00053C17" w:rsidRPr="00270E69" w:rsidRDefault="00B93FFB" w:rsidP="00270E69">
      <w:pPr>
        <w:numPr>
          <w:ilvl w:val="2"/>
          <w:numId w:val="3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Interactive sessions on ethical decision-making, exploring principles from "Management by Proverbs" </w:t>
      </w:r>
      <w:r w:rsidRPr="00270E69">
        <w:rPr>
          <w:rFonts w:ascii="Georgia Pro" w:eastAsia="Google Sans Text" w:hAnsi="Georgia Pro" w:cs="Google Sans Text"/>
          <w:color w:val="575B5F"/>
          <w:sz w:val="24"/>
          <w:szCs w:val="24"/>
          <w:vertAlign w:val="superscript"/>
        </w:rPr>
        <w:t>37</w:t>
      </w:r>
      <w:r w:rsidRPr="00270E69">
        <w:rPr>
          <w:rFonts w:ascii="Georgia Pro" w:eastAsia="Google Sans Text" w:hAnsi="Georgia Pro" w:cs="Google Sans Text"/>
          <w:color w:val="1B1C1D"/>
          <w:sz w:val="24"/>
          <w:szCs w:val="24"/>
        </w:rPr>
        <w:t xml:space="preserve"> and Covey’s Character Ethic.</w:t>
      </w:r>
      <w:r w:rsidRPr="00270E69">
        <w:rPr>
          <w:rFonts w:ascii="Georgia Pro" w:eastAsia="Google Sans Text" w:hAnsi="Georgia Pro" w:cs="Google Sans Text"/>
          <w:color w:val="575B5F"/>
          <w:sz w:val="24"/>
          <w:szCs w:val="24"/>
          <w:vertAlign w:val="superscript"/>
        </w:rPr>
        <w:t>10</w:t>
      </w:r>
      <w:r w:rsidRPr="00270E69">
        <w:rPr>
          <w:rFonts w:ascii="Georgia Pro" w:eastAsia="Google Sans Text" w:hAnsi="Georgia Pro" w:cs="Google Sans Text"/>
          <w:color w:val="1B1C1D"/>
          <w:sz w:val="24"/>
          <w:szCs w:val="24"/>
        </w:rPr>
        <w:t xml:space="preserve"> Discussion of Wooden's Pyramid of Success.</w:t>
      </w:r>
      <w:r w:rsidRPr="00270E69">
        <w:rPr>
          <w:rFonts w:ascii="Georgia Pro" w:eastAsia="Google Sans Text" w:hAnsi="Georgia Pro" w:cs="Google Sans Text"/>
          <w:color w:val="575B5F"/>
          <w:sz w:val="24"/>
          <w:szCs w:val="24"/>
          <w:vertAlign w:val="superscript"/>
        </w:rPr>
        <w:t>29</w:t>
      </w:r>
    </w:p>
    <w:p w:rsidR="00053C17" w:rsidRPr="00270E69" w:rsidRDefault="00B93FFB" w:rsidP="00270E69">
      <w:pPr>
        <w:numPr>
          <w:ilvl w:val="2"/>
          <w:numId w:val="3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Development of personal leadership manifestos or mission statements.</w:t>
      </w:r>
    </w:p>
    <w:p w:rsidR="00053C17" w:rsidRPr="00270E69" w:rsidRDefault="00B93FFB" w:rsidP="00270E69">
      <w:pPr>
        <w:numPr>
          <w:ilvl w:val="2"/>
          <w:numId w:val="3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Strategies for building and maintaining personal integrity.</w:t>
      </w:r>
      <w:r w:rsidRPr="00270E69">
        <w:rPr>
          <w:rFonts w:ascii="Georgia Pro" w:eastAsia="Google Sans Text" w:hAnsi="Georgia Pro" w:cs="Google Sans Text"/>
          <w:color w:val="575B5F"/>
          <w:sz w:val="24"/>
          <w:szCs w:val="24"/>
          <w:vertAlign w:val="superscript"/>
        </w:rPr>
        <w:t>40</w:t>
      </w:r>
    </w:p>
    <w:p w:rsidR="00053C17" w:rsidRPr="00270E69" w:rsidRDefault="00B93FFB" w:rsidP="00270E69">
      <w:pPr>
        <w:numPr>
          <w:ilvl w:val="0"/>
          <w:numId w:val="3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Module 2: Building the Environment – Trust, Safety, and Communication (Pillars 2 &amp; 5)</w:t>
      </w:r>
    </w:p>
    <w:p w:rsidR="00053C17" w:rsidRPr="00270E69" w:rsidRDefault="00B93FFB" w:rsidP="00270E69">
      <w:pPr>
        <w:numPr>
          <w:ilvl w:val="1"/>
          <w:numId w:val="3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Focus:</w:t>
      </w:r>
      <w:r w:rsidRPr="00270E69">
        <w:rPr>
          <w:rFonts w:ascii="Georgia Pro" w:eastAsia="Google Sans Text" w:hAnsi="Georgia Pro" w:cs="Google Sans Text"/>
          <w:color w:val="1B1C1D"/>
          <w:sz w:val="24"/>
          <w:szCs w:val="24"/>
        </w:rPr>
        <w:t xml:space="preserve"> Equipping leaders with the skills to cultivate psychological safety, build high-trust relationships, and master crucial conversations.</w:t>
      </w:r>
    </w:p>
    <w:p w:rsidR="00053C17" w:rsidRPr="00270E69" w:rsidRDefault="00B93FFB" w:rsidP="00270E69">
      <w:pPr>
        <w:numPr>
          <w:ilvl w:val="1"/>
          <w:numId w:val="3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3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lastRenderedPageBreak/>
        <w:t>Intensive training on the "Crucial Conversations" framework, including practice with the STATE My Path and AMPP listening tools.</w:t>
      </w:r>
      <w:r w:rsidRPr="00270E69">
        <w:rPr>
          <w:rFonts w:ascii="Georgia Pro" w:eastAsia="Google Sans Text" w:hAnsi="Georgia Pro" w:cs="Google Sans Text"/>
          <w:color w:val="575B5F"/>
          <w:sz w:val="24"/>
          <w:szCs w:val="24"/>
          <w:vertAlign w:val="superscript"/>
        </w:rPr>
        <w:t>16</w:t>
      </w:r>
    </w:p>
    <w:p w:rsidR="00053C17" w:rsidRPr="00270E69" w:rsidRDefault="00B93FFB" w:rsidP="00270E69">
      <w:pPr>
        <w:numPr>
          <w:ilvl w:val="2"/>
          <w:numId w:val="3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Workshops based on Amy Edmondson’s research on psychological safety: framing work, inviting engagement, responding productively.</w:t>
      </w:r>
      <w:r w:rsidRPr="00270E69">
        <w:rPr>
          <w:rFonts w:ascii="Georgia Pro" w:eastAsia="Google Sans Text" w:hAnsi="Georgia Pro" w:cs="Google Sans Text"/>
          <w:color w:val="575B5F"/>
          <w:sz w:val="24"/>
          <w:szCs w:val="24"/>
          <w:vertAlign w:val="superscript"/>
        </w:rPr>
        <w:t>18</w:t>
      </w:r>
    </w:p>
    <w:p w:rsidR="00053C17" w:rsidRPr="00270E69" w:rsidRDefault="00B93FFB" w:rsidP="00270E69">
      <w:pPr>
        <w:numPr>
          <w:ilvl w:val="2"/>
          <w:numId w:val="3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Skills practice in empathic listening (Covey’s Habit 5) </w:t>
      </w:r>
      <w:r w:rsidRPr="00270E69">
        <w:rPr>
          <w:rFonts w:ascii="Georgia Pro" w:eastAsia="Google Sans Text" w:hAnsi="Georgia Pro" w:cs="Google Sans Text"/>
          <w:color w:val="575B5F"/>
          <w:sz w:val="24"/>
          <w:szCs w:val="24"/>
          <w:vertAlign w:val="superscript"/>
        </w:rPr>
        <w:t>10</w:t>
      </w:r>
      <w:r w:rsidRPr="00270E69">
        <w:rPr>
          <w:rFonts w:ascii="Georgia Pro" w:eastAsia="Google Sans Text" w:hAnsi="Georgia Pro" w:cs="Google Sans Text"/>
          <w:color w:val="1B1C1D"/>
          <w:sz w:val="24"/>
          <w:szCs w:val="24"/>
        </w:rPr>
        <w:t xml:space="preserve"> and non-verbal communication.</w:t>
      </w:r>
    </w:p>
    <w:p w:rsidR="00053C17" w:rsidRPr="00270E69" w:rsidRDefault="00B93FFB" w:rsidP="00270E69">
      <w:pPr>
        <w:numPr>
          <w:ilvl w:val="2"/>
          <w:numId w:val="3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Exercises on building and repairing trust (Covey’s Emotional Bank Account, Sinek’s Circle of Safety principles </w:t>
      </w:r>
      <w:r w:rsidRPr="00270E69">
        <w:rPr>
          <w:rFonts w:ascii="Georgia Pro" w:eastAsia="Google Sans Text" w:hAnsi="Georgia Pro" w:cs="Google Sans Text"/>
          <w:color w:val="575B5F"/>
          <w:sz w:val="24"/>
          <w:szCs w:val="24"/>
          <w:vertAlign w:val="superscript"/>
        </w:rPr>
        <w:t>7</w:t>
      </w:r>
      <w:r w:rsidRPr="00270E69">
        <w:rPr>
          <w:rFonts w:ascii="Georgia Pro" w:eastAsia="Google Sans Text" w:hAnsi="Georgia Pro" w:cs="Google Sans Text"/>
          <w:color w:val="1B1C1D"/>
          <w:sz w:val="24"/>
          <w:szCs w:val="24"/>
        </w:rPr>
        <w:t>).</w:t>
      </w:r>
    </w:p>
    <w:p w:rsidR="00053C17" w:rsidRPr="00270E69" w:rsidRDefault="00B93FFB" w:rsidP="00270E69">
      <w:pPr>
        <w:numPr>
          <w:ilvl w:val="2"/>
          <w:numId w:val="3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Training on providing constructive feedback.</w:t>
      </w:r>
      <w:r w:rsidRPr="00270E69">
        <w:rPr>
          <w:rFonts w:ascii="Georgia Pro" w:eastAsia="Google Sans Text" w:hAnsi="Georgia Pro" w:cs="Google Sans Text"/>
          <w:color w:val="575B5F"/>
          <w:sz w:val="24"/>
          <w:szCs w:val="24"/>
          <w:vertAlign w:val="superscript"/>
        </w:rPr>
        <w:t>8</w:t>
      </w:r>
    </w:p>
    <w:p w:rsidR="00053C17" w:rsidRPr="00270E69" w:rsidRDefault="00B93FFB" w:rsidP="00270E69">
      <w:pPr>
        <w:numPr>
          <w:ilvl w:val="0"/>
          <w:numId w:val="3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Module 3: Driving Performance – Accountability and Empowerment (Pillars 3 &amp; 4)</w:t>
      </w:r>
    </w:p>
    <w:p w:rsidR="00053C17" w:rsidRPr="00270E69" w:rsidRDefault="00B93FFB" w:rsidP="00270E69">
      <w:pPr>
        <w:numPr>
          <w:ilvl w:val="1"/>
          <w:numId w:val="4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Focus:</w:t>
      </w:r>
      <w:r w:rsidRPr="00270E69">
        <w:rPr>
          <w:rFonts w:ascii="Georgia Pro" w:eastAsia="Google Sans Text" w:hAnsi="Georgia Pro" w:cs="Google Sans Text"/>
          <w:color w:val="1B1C1D"/>
          <w:sz w:val="24"/>
          <w:szCs w:val="24"/>
        </w:rPr>
        <w:t xml:space="preserve"> Instilling the principles of Extreme Ownership and teaching leaders how to effectively empower their teams through Decentralized Command.</w:t>
      </w:r>
    </w:p>
    <w:p w:rsidR="00053C17" w:rsidRPr="00270E69" w:rsidRDefault="00B93FFB" w:rsidP="00270E69">
      <w:pPr>
        <w:numPr>
          <w:ilvl w:val="1"/>
          <w:numId w:val="4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4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Workshops on "Extreme Ownership" principles: taking 100% responsibility, "no bad teams, only bad leaders," checking ego.</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2"/>
          <w:numId w:val="4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Simulations and case studies on implementing Decentralized Command: clarifying intent, delegating authority, and fostering initiative.</w:t>
      </w:r>
      <w:r w:rsidRPr="00270E69">
        <w:rPr>
          <w:rFonts w:ascii="Georgia Pro" w:eastAsia="Google Sans Text" w:hAnsi="Georgia Pro" w:cs="Google Sans Text"/>
          <w:color w:val="575B5F"/>
          <w:sz w:val="24"/>
          <w:szCs w:val="24"/>
          <w:vertAlign w:val="superscript"/>
        </w:rPr>
        <w:t>14</w:t>
      </w:r>
    </w:p>
    <w:p w:rsidR="00053C17" w:rsidRPr="00270E69" w:rsidRDefault="00B93FFB" w:rsidP="00270E69">
      <w:pPr>
        <w:numPr>
          <w:ilvl w:val="2"/>
          <w:numId w:val="4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Practical exercises on effective delegation, providing resources, and avoiding micromanagement.</w:t>
      </w:r>
      <w:r w:rsidRPr="00270E69">
        <w:rPr>
          <w:rFonts w:ascii="Georgia Pro" w:eastAsia="Google Sans Text" w:hAnsi="Georgia Pro" w:cs="Google Sans Text"/>
          <w:color w:val="575B5F"/>
          <w:sz w:val="24"/>
          <w:szCs w:val="24"/>
          <w:vertAlign w:val="superscript"/>
        </w:rPr>
        <w:t>30</w:t>
      </w:r>
    </w:p>
    <w:p w:rsidR="00053C17" w:rsidRPr="00270E69" w:rsidRDefault="00B93FFB" w:rsidP="00270E69">
      <w:pPr>
        <w:numPr>
          <w:ilvl w:val="2"/>
          <w:numId w:val="4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Developing skills in holding individuals and teams accountable constructively.</w:t>
      </w:r>
    </w:p>
    <w:p w:rsidR="00053C17" w:rsidRPr="00270E69" w:rsidRDefault="00B93FFB" w:rsidP="00270E69">
      <w:pPr>
        <w:numPr>
          <w:ilvl w:val="0"/>
          <w:numId w:val="3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Module 4: Strategic Execution and Adaptability (Pillars 8 &amp; 6)</w:t>
      </w:r>
    </w:p>
    <w:p w:rsidR="00053C17" w:rsidRPr="00270E69" w:rsidRDefault="00B93FFB" w:rsidP="00270E69">
      <w:pPr>
        <w:numPr>
          <w:ilvl w:val="1"/>
          <w:numId w:val="4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Focus:</w:t>
      </w:r>
      <w:r w:rsidRPr="00270E69">
        <w:rPr>
          <w:rFonts w:ascii="Georgia Pro" w:eastAsia="Google Sans Text" w:hAnsi="Georgia Pro" w:cs="Google Sans Text"/>
          <w:color w:val="1B1C1D"/>
          <w:sz w:val="24"/>
          <w:szCs w:val="24"/>
        </w:rPr>
        <w:t xml:space="preserve"> Enhancing leaders' ability to maintain strategic focus, execute with discipline, and lead teams effectively through change.</w:t>
      </w:r>
    </w:p>
    <w:p w:rsidR="00053C17" w:rsidRPr="00270E69" w:rsidRDefault="00B93FFB" w:rsidP="00270E69">
      <w:pPr>
        <w:numPr>
          <w:ilvl w:val="1"/>
          <w:numId w:val="42"/>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4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Application of "Good to Great" frameworks: defining the team/organizational Hedgehog Concept, understanding the Flywheel effect for building momentum.</w:t>
      </w:r>
      <w:r w:rsidRPr="00270E69">
        <w:rPr>
          <w:rFonts w:ascii="Georgia Pro" w:eastAsia="Google Sans Text" w:hAnsi="Georgia Pro" w:cs="Google Sans Text"/>
          <w:color w:val="575B5F"/>
          <w:sz w:val="24"/>
          <w:szCs w:val="24"/>
          <w:vertAlign w:val="superscript"/>
        </w:rPr>
        <w:t>9</w:t>
      </w:r>
    </w:p>
    <w:p w:rsidR="00053C17" w:rsidRPr="00270E69" w:rsidRDefault="00B93FFB" w:rsidP="00270E69">
      <w:pPr>
        <w:numPr>
          <w:ilvl w:val="2"/>
          <w:numId w:val="4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Training on prioritization techniques (Covey’s Quadrant II, Willink’s Prioritize and Execute </w:t>
      </w:r>
      <w:r w:rsidRPr="00270E69">
        <w:rPr>
          <w:rFonts w:ascii="Georgia Pro" w:eastAsia="Google Sans Text" w:hAnsi="Georgia Pro" w:cs="Google Sans Text"/>
          <w:color w:val="575B5F"/>
          <w:sz w:val="24"/>
          <w:szCs w:val="24"/>
          <w:vertAlign w:val="superscript"/>
        </w:rPr>
        <w:t>10</w:t>
      </w:r>
      <w:r w:rsidRPr="00270E69">
        <w:rPr>
          <w:rFonts w:ascii="Georgia Pro" w:eastAsia="Google Sans Text" w:hAnsi="Georgia Pro" w:cs="Google Sans Text"/>
          <w:color w:val="1B1C1D"/>
          <w:sz w:val="24"/>
          <w:szCs w:val="24"/>
        </w:rPr>
        <w:t>).</w:t>
      </w:r>
    </w:p>
    <w:p w:rsidR="00053C17" w:rsidRPr="00270E69" w:rsidRDefault="00B93FFB" w:rsidP="00270E69">
      <w:pPr>
        <w:numPr>
          <w:ilvl w:val="2"/>
          <w:numId w:val="4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Change management workshops incorporating lessons from "Who Moved My Cheese?": anticipating change, overcoming resistance, fostering resilience.</w:t>
      </w:r>
      <w:r w:rsidRPr="00270E69">
        <w:rPr>
          <w:rFonts w:ascii="Georgia Pro" w:eastAsia="Google Sans Text" w:hAnsi="Georgia Pro" w:cs="Google Sans Text"/>
          <w:color w:val="575B5F"/>
          <w:sz w:val="24"/>
          <w:szCs w:val="24"/>
          <w:vertAlign w:val="superscript"/>
        </w:rPr>
        <w:t>1</w:t>
      </w:r>
    </w:p>
    <w:p w:rsidR="00053C17" w:rsidRPr="00270E69" w:rsidRDefault="00B93FFB" w:rsidP="00270E69">
      <w:pPr>
        <w:numPr>
          <w:ilvl w:val="2"/>
          <w:numId w:val="4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Developing skills in "Confronting the Brutal Facts" </w:t>
      </w:r>
      <w:r w:rsidRPr="00270E69">
        <w:rPr>
          <w:rFonts w:ascii="Georgia Pro" w:eastAsia="Google Sans Text" w:hAnsi="Georgia Pro" w:cs="Google Sans Text"/>
          <w:color w:val="575B5F"/>
          <w:sz w:val="24"/>
          <w:szCs w:val="24"/>
          <w:vertAlign w:val="superscript"/>
        </w:rPr>
        <w:t>36</w:t>
      </w:r>
      <w:r w:rsidRPr="00270E69">
        <w:rPr>
          <w:rFonts w:ascii="Georgia Pro" w:eastAsia="Google Sans Text" w:hAnsi="Georgia Pro" w:cs="Google Sans Text"/>
          <w:color w:val="1B1C1D"/>
          <w:sz w:val="24"/>
          <w:szCs w:val="24"/>
        </w:rPr>
        <w:t xml:space="preserve"> and making necessary </w:t>
      </w:r>
      <w:r w:rsidRPr="00270E69">
        <w:rPr>
          <w:rFonts w:ascii="Georgia Pro" w:eastAsia="Google Sans Text" w:hAnsi="Georgia Pro" w:cs="Google Sans Text"/>
          <w:color w:val="1B1C1D"/>
          <w:sz w:val="24"/>
          <w:szCs w:val="24"/>
        </w:rPr>
        <w:lastRenderedPageBreak/>
        <w:t>pivots.</w:t>
      </w:r>
      <w:r w:rsidRPr="00270E69">
        <w:rPr>
          <w:rFonts w:ascii="Georgia Pro" w:eastAsia="Google Sans Text" w:hAnsi="Georgia Pro" w:cs="Google Sans Text"/>
          <w:color w:val="575B5F"/>
          <w:sz w:val="24"/>
          <w:szCs w:val="24"/>
          <w:vertAlign w:val="superscript"/>
        </w:rPr>
        <w:t>6</w:t>
      </w:r>
    </w:p>
    <w:p w:rsidR="00053C17" w:rsidRPr="00270E69" w:rsidRDefault="00B93FFB" w:rsidP="00270E69">
      <w:pPr>
        <w:numPr>
          <w:ilvl w:val="0"/>
          <w:numId w:val="3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Module 5: Sustaining Excellence – Customer Focus and People Development (Pillars 9 &amp; 10)</w:t>
      </w:r>
    </w:p>
    <w:p w:rsidR="00053C17" w:rsidRPr="00270E69" w:rsidRDefault="00B93FFB" w:rsidP="00270E69">
      <w:pPr>
        <w:numPr>
          <w:ilvl w:val="1"/>
          <w:numId w:val="4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Focus:</w:t>
      </w:r>
      <w:r w:rsidRPr="00270E69">
        <w:rPr>
          <w:rFonts w:ascii="Georgia Pro" w:eastAsia="Google Sans Text" w:hAnsi="Georgia Pro" w:cs="Google Sans Text"/>
          <w:color w:val="1B1C1D"/>
          <w:sz w:val="24"/>
          <w:szCs w:val="24"/>
        </w:rPr>
        <w:t xml:space="preserve"> Cultivating a deep customer/stakeholder orientation and equipping leaders to build a people-first culture of continuous development.</w:t>
      </w:r>
    </w:p>
    <w:p w:rsidR="00053C17" w:rsidRPr="00270E69" w:rsidRDefault="00B93FFB" w:rsidP="00270E69">
      <w:pPr>
        <w:numPr>
          <w:ilvl w:val="1"/>
          <w:numId w:val="4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4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Strategy sessions on implementing "Raving Fans" principles: defining the service vision, discovering customer wants, delivering "plus one".</w:t>
      </w:r>
      <w:r w:rsidRPr="00270E69">
        <w:rPr>
          <w:rFonts w:ascii="Georgia Pro" w:eastAsia="Google Sans Text" w:hAnsi="Georgia Pro" w:cs="Google Sans Text"/>
          <w:color w:val="575B5F"/>
          <w:sz w:val="24"/>
          <w:szCs w:val="24"/>
          <w:vertAlign w:val="superscript"/>
        </w:rPr>
        <w:t>45</w:t>
      </w:r>
    </w:p>
    <w:p w:rsidR="00053C17" w:rsidRPr="00270E69" w:rsidRDefault="00B93FFB" w:rsidP="00270E69">
      <w:pPr>
        <w:numPr>
          <w:ilvl w:val="2"/>
          <w:numId w:val="4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Development of coaching and mentoring skills for leaders.</w:t>
      </w:r>
      <w:r w:rsidRPr="00270E69">
        <w:rPr>
          <w:rFonts w:ascii="Georgia Pro" w:eastAsia="Google Sans Text" w:hAnsi="Georgia Pro" w:cs="Google Sans Text"/>
          <w:color w:val="575B5F"/>
          <w:sz w:val="24"/>
          <w:szCs w:val="24"/>
          <w:vertAlign w:val="superscript"/>
        </w:rPr>
        <w:t>50</w:t>
      </w:r>
    </w:p>
    <w:p w:rsidR="00053C17" w:rsidRPr="00270E69" w:rsidRDefault="00B93FFB" w:rsidP="00270E69">
      <w:pPr>
        <w:numPr>
          <w:ilvl w:val="2"/>
          <w:numId w:val="45"/>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Workshops on building a people-first culture: servant leadership principles from "Leaders Eat Last" </w:t>
      </w:r>
      <w:r w:rsidRPr="00270E69">
        <w:rPr>
          <w:rFonts w:ascii="Georgia Pro" w:eastAsia="Google Sans Text" w:hAnsi="Georgia Pro" w:cs="Google Sans Text"/>
          <w:color w:val="575B5F"/>
          <w:sz w:val="24"/>
          <w:szCs w:val="24"/>
          <w:vertAlign w:val="superscript"/>
        </w:rPr>
        <w:t>7</w:t>
      </w:r>
      <w:r w:rsidRPr="00270E69">
        <w:rPr>
          <w:rFonts w:ascii="Georgia Pro" w:eastAsia="Google Sans Text" w:hAnsi="Georgia Pro" w:cs="Google Sans Text"/>
          <w:color w:val="1B1C1D"/>
          <w:sz w:val="24"/>
          <w:szCs w:val="24"/>
        </w:rPr>
        <w:t>, employee well-being strategies, and engagement drivers.</w:t>
      </w:r>
      <w:r w:rsidRPr="00270E69">
        <w:rPr>
          <w:rFonts w:ascii="Georgia Pro" w:eastAsia="Google Sans Text" w:hAnsi="Georgia Pro" w:cs="Google Sans Text"/>
          <w:color w:val="575B5F"/>
          <w:sz w:val="24"/>
          <w:szCs w:val="24"/>
          <w:vertAlign w:val="superscript"/>
        </w:rPr>
        <w:t>52</w:t>
      </w:r>
    </w:p>
    <w:p w:rsidR="00053C17" w:rsidRPr="00270E69" w:rsidRDefault="00B93FFB" w:rsidP="00270E69">
      <w:pPr>
        <w:numPr>
          <w:ilvl w:val="2"/>
          <w:numId w:val="45"/>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color w:val="1B1C1D"/>
          <w:sz w:val="24"/>
          <w:szCs w:val="24"/>
        </w:rPr>
        <w:t xml:space="preserve">Action planning for implementing Covey’s "Sharpen the Saw" </w:t>
      </w:r>
      <w:r w:rsidRPr="00270E69">
        <w:rPr>
          <w:rFonts w:ascii="Georgia Pro" w:eastAsia="Google Sans Text" w:hAnsi="Georgia Pro" w:cs="Google Sans Text"/>
          <w:color w:val="575B5F"/>
          <w:sz w:val="24"/>
          <w:szCs w:val="24"/>
          <w:vertAlign w:val="superscript"/>
        </w:rPr>
        <w:t>10</w:t>
      </w:r>
      <w:r w:rsidRPr="00270E69">
        <w:rPr>
          <w:rFonts w:ascii="Georgia Pro" w:eastAsia="Google Sans Text" w:hAnsi="Georgia Pro" w:cs="Google Sans Text"/>
          <w:color w:val="1B1C1D"/>
          <w:sz w:val="24"/>
          <w:szCs w:val="24"/>
        </w:rPr>
        <w:t xml:space="preserve"> at individual and team levels.</w:t>
      </w:r>
    </w:p>
    <w:p w:rsidR="00270E69" w:rsidRDefault="00270E69"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p>
    <w:p w:rsidR="00270E69" w:rsidRDefault="00270E69"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p>
    <w:p w:rsidR="00053C17" w:rsidRPr="00270E69" w:rsidRDefault="00B93FFB"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4.4. Table 2: Leadership Competency Development Framework</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This framework translates the Ten Pillars into observable leadership competencies and outlines developmental pathways.</w:t>
      </w:r>
    </w:p>
    <w:p w:rsidR="00053C17" w:rsidRPr="00270E69" w:rsidRDefault="00053C17" w:rsidP="00270E69">
      <w:pPr>
        <w:pBdr>
          <w:top w:val="nil"/>
          <w:left w:val="nil"/>
          <w:bottom w:val="nil"/>
          <w:right w:val="nil"/>
          <w:between w:val="nil"/>
        </w:pBdr>
        <w:spacing w:line="360" w:lineRule="auto"/>
        <w:rPr>
          <w:rFonts w:ascii="Georgia Pro" w:eastAsia="Google Sans Text" w:hAnsi="Georgia Pro" w:cs="Google Sans Text"/>
          <w:color w:val="1B1C1D"/>
          <w:sz w:val="24"/>
          <w:szCs w:val="24"/>
        </w:rPr>
      </w:pPr>
    </w:p>
    <w:tbl>
      <w:tblPr>
        <w:tblStyle w:val="a0"/>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338"/>
        <w:gridCol w:w="1337"/>
        <w:gridCol w:w="1337"/>
        <w:gridCol w:w="1337"/>
        <w:gridCol w:w="1337"/>
        <w:gridCol w:w="1337"/>
        <w:gridCol w:w="1337"/>
      </w:tblGrid>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Competency Derived from Pillars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Foundational Level: Behavioral Indicators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Developing Level: Behavioral Indicators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Proficient Level: Behavioral Indicators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Advanced Level: Behavioral Indicators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Master Level: Behavioral Indicators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Suggested Development Activities (Examples)</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 xml:space="preserve">1. Visionary &amp; Purposeful </w:t>
            </w:r>
            <w:r w:rsidRPr="00270E69">
              <w:rPr>
                <w:rFonts w:ascii="Georgia Pro" w:eastAsia="Google Sans Text" w:hAnsi="Georgia Pro" w:cs="Google Sans Text"/>
                <w:b/>
                <w:color w:val="1B1C1D"/>
                <w:sz w:val="20"/>
                <w:szCs w:val="20"/>
              </w:rPr>
              <w:lastRenderedPageBreak/>
              <w:t>Leadership</w:t>
            </w:r>
            <w:r w:rsidRPr="00270E69">
              <w:rPr>
                <w:rFonts w:ascii="Georgia Pro" w:eastAsia="Google Sans Text" w:hAnsi="Georgia Pro" w:cs="Google Sans Text"/>
                <w:color w:val="1B1C1D"/>
                <w:sz w:val="20"/>
                <w:szCs w:val="20"/>
              </w:rPr>
              <w:t xml:space="preserve"> (Pillars 1, 7)</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Articulates basic understanding of team </w:t>
            </w:r>
            <w:r w:rsidRPr="00270E69">
              <w:rPr>
                <w:rFonts w:ascii="Georgia Pro" w:eastAsia="Google Sans Text" w:hAnsi="Georgia Pro" w:cs="Google Sans Text"/>
                <w:color w:val="1B1C1D"/>
                <w:sz w:val="20"/>
                <w:szCs w:val="20"/>
              </w:rPr>
              <w:lastRenderedPageBreak/>
              <w:t>purpose.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Connects personal work to team vision.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 xml:space="preserve">Clearly communicates team vision &amp; purpose, </w:t>
            </w:r>
            <w:r w:rsidRPr="00270E69">
              <w:rPr>
                <w:rFonts w:ascii="Georgia Pro" w:eastAsia="Google Sans Text" w:hAnsi="Georgia Pro" w:cs="Google Sans Text"/>
                <w:color w:val="1B1C1D"/>
                <w:sz w:val="20"/>
                <w:szCs w:val="20"/>
              </w:rPr>
              <w:lastRenderedPageBreak/>
              <w:t>inspiring initial buy-in.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Co-creates compelling vision with team, aligning </w:t>
            </w:r>
            <w:r w:rsidRPr="00270E69">
              <w:rPr>
                <w:rFonts w:ascii="Georgia Pro" w:eastAsia="Google Sans Text" w:hAnsi="Georgia Pro" w:cs="Google Sans Text"/>
                <w:color w:val="1B1C1D"/>
                <w:sz w:val="20"/>
                <w:szCs w:val="20"/>
              </w:rPr>
              <w:lastRenderedPageBreak/>
              <w:t>with broader org 'Why'.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Champions and evolves organizational </w:t>
            </w:r>
            <w:r w:rsidRPr="00270E69">
              <w:rPr>
                <w:rFonts w:ascii="Georgia Pro" w:eastAsia="Google Sans Text" w:hAnsi="Georgia Pro" w:cs="Google Sans Text"/>
                <w:color w:val="1B1C1D"/>
                <w:sz w:val="20"/>
                <w:szCs w:val="20"/>
              </w:rPr>
              <w:lastRenderedPageBreak/>
              <w:t>vision, deeply instilling purpose across multiple teams/divisions.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"Start with Why" reading &amp; discussion; "Vision </w:t>
            </w:r>
            <w:r w:rsidRPr="00270E69">
              <w:rPr>
                <w:rFonts w:ascii="Georgia Pro" w:eastAsia="Google Sans Text" w:hAnsi="Georgia Pro" w:cs="Google Sans Text"/>
                <w:color w:val="1B1C1D"/>
                <w:sz w:val="20"/>
                <w:szCs w:val="20"/>
              </w:rPr>
              <w:lastRenderedPageBreak/>
              <w:t>Driven Leader" workshop; Personal Mission Statement (Covey Habit 2).</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lastRenderedPageBreak/>
              <w:t>2. Trust Cultivation &amp; Safety Advocacy</w:t>
            </w:r>
            <w:r w:rsidRPr="00270E69">
              <w:rPr>
                <w:rFonts w:ascii="Georgia Pro" w:eastAsia="Google Sans Text" w:hAnsi="Georgia Pro" w:cs="Google Sans Text"/>
                <w:color w:val="1B1C1D"/>
                <w:sz w:val="20"/>
                <w:szCs w:val="20"/>
              </w:rPr>
              <w:t xml:space="preserve"> (Pillars 2, 5)</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Listens respectfully in one-on-one settings.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Begins to create safe spaces for direct reports to share ideas.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Consistently fosters psychological safety in team meetings; handles disclosures productively.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Proactively builds high-trust relationships across teams; skillfully navigates difficult conversations to maintain safety.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Is a recognized champion of psychological safety; transforms organizational culture to be more open and trusting.</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"Crucial Conversations" training; Edmondson workshops; Empathic Listening practice; "Leaders Eat Last" principles.</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3. Ownership &amp; Accountability Driver</w:t>
            </w:r>
            <w:r w:rsidRPr="00270E69">
              <w:rPr>
                <w:rFonts w:ascii="Georgia Pro" w:eastAsia="Google Sans Text" w:hAnsi="Georgia Pro" w:cs="Google Sans Text"/>
                <w:color w:val="1B1C1D"/>
                <w:sz w:val="20"/>
                <w:szCs w:val="20"/>
              </w:rPr>
              <w:t xml:space="preserve"> (Pillar 3)</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Takes responsibility for personal tasks.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Accepts responsibility for team's immediate outcomes.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Holds self and team accountable for commitments; addresses performance gaps.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Instills a culture of extreme ownership within the team; learns from all failures.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Drives organization-wide accountability; transforms blame culture into solutions-focus.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"Extreme Ownership" book study &amp; application; Blameless post-mortem training.</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4. Empowerment &amp; Delegation Expert</w:t>
            </w:r>
            <w:r w:rsidRPr="00270E69">
              <w:rPr>
                <w:rFonts w:ascii="Georgia Pro" w:eastAsia="Google Sans Text" w:hAnsi="Georgia Pro" w:cs="Google Sans Text"/>
                <w:color w:val="1B1C1D"/>
                <w:sz w:val="20"/>
                <w:szCs w:val="20"/>
              </w:rPr>
              <w:t xml:space="preserve"> </w:t>
            </w:r>
            <w:r w:rsidRPr="00270E69">
              <w:rPr>
                <w:rFonts w:ascii="Georgia Pro" w:eastAsia="Google Sans Text" w:hAnsi="Georgia Pro" w:cs="Google Sans Text"/>
                <w:color w:val="1B1C1D"/>
                <w:sz w:val="20"/>
                <w:szCs w:val="20"/>
              </w:rPr>
              <w:lastRenderedPageBreak/>
              <w:t>(Pillar 4)</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Delegates tasks with clear instructions.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Trusts team members with small decisions.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Effectively delegates authority with resources; encourage</w:t>
            </w:r>
            <w:r w:rsidRPr="00270E69">
              <w:rPr>
                <w:rFonts w:ascii="Georgia Pro" w:eastAsia="Google Sans Text" w:hAnsi="Georgia Pro" w:cs="Google Sans Text"/>
                <w:color w:val="1B1C1D"/>
                <w:sz w:val="20"/>
                <w:szCs w:val="20"/>
              </w:rPr>
              <w:lastRenderedPageBreak/>
              <w:t>s team initiative.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Develops other leaders through strategic empower</w:t>
            </w:r>
            <w:r w:rsidRPr="00270E69">
              <w:rPr>
                <w:rFonts w:ascii="Georgia Pro" w:eastAsia="Google Sans Text" w:hAnsi="Georgia Pro" w:cs="Google Sans Text"/>
                <w:color w:val="1B1C1D"/>
                <w:sz w:val="20"/>
                <w:szCs w:val="20"/>
              </w:rPr>
              <w:lastRenderedPageBreak/>
              <w:t>ment and decentralized command.</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Builds highly autonomous, high-performing teams </w:t>
            </w:r>
            <w:r w:rsidRPr="00270E69">
              <w:rPr>
                <w:rFonts w:ascii="Georgia Pro" w:eastAsia="Google Sans Text" w:hAnsi="Georgia Pro" w:cs="Google Sans Text"/>
                <w:color w:val="1B1C1D"/>
                <w:sz w:val="20"/>
                <w:szCs w:val="20"/>
              </w:rPr>
              <w:lastRenderedPageBreak/>
              <w:t>that consistently take initiative.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Decentralized Command simulations; Mentoring </w:t>
            </w:r>
            <w:r w:rsidRPr="00270E69">
              <w:rPr>
                <w:rFonts w:ascii="Georgia Pro" w:eastAsia="Google Sans Text" w:hAnsi="Georgia Pro" w:cs="Google Sans Text"/>
                <w:color w:val="1B1C1D"/>
                <w:sz w:val="20"/>
                <w:szCs w:val="20"/>
              </w:rPr>
              <w:lastRenderedPageBreak/>
              <w:t>on delegation; "Leaders Eat Last" (servant leadership).</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lastRenderedPageBreak/>
              <w:t>5. Constructive Dialogue Facilitator</w:t>
            </w:r>
            <w:r w:rsidRPr="00270E69">
              <w:rPr>
                <w:rFonts w:ascii="Georgia Pro" w:eastAsia="Google Sans Text" w:hAnsi="Georgia Pro" w:cs="Google Sans Text"/>
                <w:color w:val="1B1C1D"/>
                <w:sz w:val="20"/>
                <w:szCs w:val="20"/>
              </w:rPr>
              <w:t xml:space="preserve"> (Pillar 5)</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Communicates information clearly.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Handles routine disagreements constructively.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Skillfully navigates crucial conversations, achieving mutual understanding and resolution.</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Mediates complex conflicts between others, fostering synergy and positive outcomes.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Transforms communication culture; teaches others crucial conversation skills.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"Crucial Conversations" advanced practice; Covey Habit 5 training; Feedback skills workshops.</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6. Adaptive Change Leadership</w:t>
            </w:r>
            <w:r w:rsidRPr="00270E69">
              <w:rPr>
                <w:rFonts w:ascii="Georgia Pro" w:eastAsia="Google Sans Text" w:hAnsi="Georgia Pro" w:cs="Google Sans Text"/>
                <w:color w:val="1B1C1D"/>
                <w:sz w:val="20"/>
                <w:szCs w:val="20"/>
              </w:rPr>
              <w:t xml:space="preserve"> (Pillar 6)</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Acknowledges changes when announced.</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Adapts personal work to new requirements.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Helps team navigate immediate impacts of change; communicates rationale.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Proactively anticipates need for change; leads team effectively through transitions, fostering resilience.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Champions and leads significant organizational transformations; builds an agile culture.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"Who Moved My Cheese?" discussions; "Confront Brutal Facts" exercises; Scenario planning.</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7. Ethical &amp; Character-Based Governance</w:t>
            </w:r>
            <w:r w:rsidRPr="00270E69">
              <w:rPr>
                <w:rFonts w:ascii="Georgia Pro" w:eastAsia="Google Sans Text" w:hAnsi="Georgia Pro" w:cs="Google Sans Text"/>
                <w:color w:val="1B1C1D"/>
                <w:sz w:val="20"/>
                <w:szCs w:val="20"/>
              </w:rPr>
              <w:t xml:space="preserve"> (Pillar 7)</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Adheres to basic ethical rules.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Makes decisions consistent with stated values.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 xml:space="preserve">Consistently demonstrates integrity; actions align with words; </w:t>
            </w:r>
            <w:r w:rsidRPr="00270E69">
              <w:rPr>
                <w:rFonts w:ascii="Georgia Pro" w:eastAsia="Google Sans Text" w:hAnsi="Georgia Pro" w:cs="Google Sans Text"/>
                <w:color w:val="1B1C1D"/>
                <w:sz w:val="20"/>
                <w:szCs w:val="20"/>
              </w:rPr>
              <w:lastRenderedPageBreak/>
              <w:t>promotes ethical conduct in team.</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Champions ethical decision-making across sphere of influence; addresses </w:t>
            </w:r>
            <w:r w:rsidRPr="00270E69">
              <w:rPr>
                <w:rFonts w:ascii="Georgia Pro" w:eastAsia="Google Sans Text" w:hAnsi="Georgia Pro" w:cs="Google Sans Text"/>
                <w:color w:val="1B1C1D"/>
                <w:sz w:val="20"/>
                <w:szCs w:val="20"/>
              </w:rPr>
              <w:lastRenderedPageBreak/>
              <w:t>ethical dilemmas transparently.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Shapes organizational ethical culture; serves as a moral compass </w:t>
            </w:r>
            <w:r w:rsidRPr="00270E69">
              <w:rPr>
                <w:rFonts w:ascii="Georgia Pro" w:eastAsia="Google Sans Text" w:hAnsi="Georgia Pro" w:cs="Google Sans Text"/>
                <w:color w:val="1B1C1D"/>
                <w:sz w:val="20"/>
                <w:szCs w:val="20"/>
              </w:rPr>
              <w:lastRenderedPageBreak/>
              <w:t>for the entire enterprise.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575B5F"/>
                <w:sz w:val="24"/>
                <w:szCs w:val="24"/>
                <w:vertAlign w:val="superscript"/>
              </w:rPr>
            </w:pPr>
            <w:r w:rsidRPr="00270E69">
              <w:rPr>
                <w:rFonts w:ascii="Georgia Pro" w:eastAsia="Google Sans Text" w:hAnsi="Georgia Pro" w:cs="Google Sans Text"/>
                <w:color w:val="1B1C1D"/>
                <w:sz w:val="20"/>
                <w:szCs w:val="20"/>
              </w:rPr>
              <w:lastRenderedPageBreak/>
              <w:t xml:space="preserve">"Management by Proverbs" study; Wooden's Pyramid; Covey's Character </w:t>
            </w:r>
            <w:r w:rsidRPr="00270E69">
              <w:rPr>
                <w:rFonts w:ascii="Georgia Pro" w:eastAsia="Google Sans Text" w:hAnsi="Georgia Pro" w:cs="Google Sans Text"/>
                <w:color w:val="1B1C1D"/>
                <w:sz w:val="20"/>
                <w:szCs w:val="20"/>
              </w:rPr>
              <w:lastRenderedPageBreak/>
              <w:t>Ethic; Integrity workshops.</w:t>
            </w:r>
            <w:r w:rsidRPr="00270E69">
              <w:rPr>
                <w:rFonts w:ascii="Georgia Pro" w:eastAsia="Google Sans Text" w:hAnsi="Georgia Pro" w:cs="Google Sans Text"/>
                <w:color w:val="575B5F"/>
                <w:sz w:val="24"/>
                <w:szCs w:val="24"/>
                <w:vertAlign w:val="superscript"/>
              </w:rPr>
              <w:t>40</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lastRenderedPageBreak/>
              <w:t>8. Disciplined Execution &amp; Focus Champion</w:t>
            </w:r>
            <w:r w:rsidRPr="00270E69">
              <w:rPr>
                <w:rFonts w:ascii="Georgia Pro" w:eastAsia="Google Sans Text" w:hAnsi="Georgia Pro" w:cs="Google Sans Text"/>
                <w:color w:val="1B1C1D"/>
                <w:sz w:val="20"/>
                <w:szCs w:val="20"/>
              </w:rPr>
              <w:t xml:space="preserve"> (Pillars 1, 8)</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Completes assigned tasks on time.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Prioritizes own work effectively.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Leads team to execute plans with discipline and focus; meets key objectives.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Implements Hedgehog thinking to drive strategic focus; builds "flywheel" momentum.</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Drives enterprise-wide disciplined execution on strategic priorities.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"Good to Great" (Hedgehog, Flywheel); Covey Habit 3; "Extreme Ownership" (Prioritize &amp; Execute).</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9. Customer &amp; Stakeholder Value Creator</w:t>
            </w:r>
            <w:r w:rsidRPr="00270E69">
              <w:rPr>
                <w:rFonts w:ascii="Georgia Pro" w:eastAsia="Google Sans Text" w:hAnsi="Georgia Pro" w:cs="Google Sans Text"/>
                <w:color w:val="1B1C1D"/>
                <w:sz w:val="20"/>
                <w:szCs w:val="20"/>
              </w:rPr>
              <w:t xml:space="preserve"> (Pillar 9)</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Understands basic customer needs.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Responds effectively to customer requests.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Proactively seeks to understand and meet customer needs, delivering consistent value.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Creates "Raving Fans" by consistently exceeding customer expectations; builds deep loyalty.</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Shapes organizational strategy around customer value creation; industry leader in customer experience.</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"Raving Fans" implementation workshops; Customer journey mapping; Voice of Customer programs.</w:t>
            </w:r>
          </w:p>
        </w:tc>
      </w:tr>
      <w:tr w:rsidR="00053C17" w:rsidRPr="00270E69">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b/>
                <w:color w:val="1B1C1D"/>
                <w:sz w:val="20"/>
                <w:szCs w:val="20"/>
              </w:rPr>
              <w:t>10. People-First Talent Developer &amp; Coach</w:t>
            </w:r>
            <w:r w:rsidRPr="00270E69">
              <w:rPr>
                <w:rFonts w:ascii="Georgia Pro" w:eastAsia="Google Sans Text" w:hAnsi="Georgia Pro" w:cs="Google Sans Text"/>
                <w:color w:val="1B1C1D"/>
                <w:sz w:val="20"/>
                <w:szCs w:val="20"/>
              </w:rPr>
              <w:t xml:space="preserve"> (Pillars 2, </w:t>
            </w:r>
            <w:r w:rsidRPr="00270E69">
              <w:rPr>
                <w:rFonts w:ascii="Georgia Pro" w:eastAsia="Google Sans Text" w:hAnsi="Georgia Pro" w:cs="Google Sans Text"/>
                <w:color w:val="1B1C1D"/>
                <w:sz w:val="20"/>
                <w:szCs w:val="20"/>
              </w:rPr>
              <w:lastRenderedPageBreak/>
              <w:t>10)</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Shows basic respect for colleagues.</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Supports team member well-being.</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 xml:space="preserve">Actively develops team members through feedback and coaching; </w:t>
            </w:r>
            <w:r w:rsidRPr="00270E69">
              <w:rPr>
                <w:rFonts w:ascii="Georgia Pro" w:eastAsia="Google Sans Text" w:hAnsi="Georgia Pro" w:cs="Google Sans Text"/>
                <w:color w:val="1B1C1D"/>
                <w:sz w:val="20"/>
                <w:szCs w:val="20"/>
              </w:rPr>
              <w:lastRenderedPageBreak/>
              <w:t>fosters engagement.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Builds a strong talent pipeline; champions a culture of continuou</w:t>
            </w:r>
            <w:r w:rsidRPr="00270E69">
              <w:rPr>
                <w:rFonts w:ascii="Georgia Pro" w:eastAsia="Google Sans Text" w:hAnsi="Georgia Pro" w:cs="Google Sans Text"/>
                <w:color w:val="1B1C1D"/>
                <w:sz w:val="20"/>
                <w:szCs w:val="20"/>
              </w:rPr>
              <w:lastRenderedPageBreak/>
              <w:t>s learning and servant leadership.</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Creates an organization renowned for its people-first culture </w:t>
            </w:r>
            <w:r w:rsidRPr="00270E69">
              <w:rPr>
                <w:rFonts w:ascii="Georgia Pro" w:eastAsia="Google Sans Text" w:hAnsi="Georgia Pro" w:cs="Google Sans Text"/>
                <w:color w:val="1B1C1D"/>
                <w:sz w:val="20"/>
                <w:szCs w:val="20"/>
              </w:rPr>
              <w:lastRenderedPageBreak/>
              <w:t>and leadership development.</w:t>
            </w:r>
          </w:p>
        </w:tc>
        <w:tc>
          <w:tcPr>
            <w:tcW w:w="1337"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575B5F"/>
                <w:sz w:val="24"/>
                <w:szCs w:val="24"/>
                <w:vertAlign w:val="superscript"/>
              </w:rPr>
            </w:pPr>
            <w:r w:rsidRPr="00270E69">
              <w:rPr>
                <w:rFonts w:ascii="Georgia Pro" w:eastAsia="Google Sans Text" w:hAnsi="Georgia Pro" w:cs="Google Sans Text"/>
                <w:color w:val="1B1C1D"/>
                <w:sz w:val="20"/>
                <w:szCs w:val="20"/>
              </w:rPr>
              <w:lastRenderedPageBreak/>
              <w:t xml:space="preserve">Coaching/mentoring training </w:t>
            </w:r>
            <w:r w:rsidRPr="00270E69">
              <w:rPr>
                <w:rFonts w:ascii="Georgia Pro" w:eastAsia="Google Sans Text" w:hAnsi="Georgia Pro" w:cs="Google Sans Text"/>
                <w:color w:val="575B5F"/>
                <w:sz w:val="24"/>
                <w:szCs w:val="24"/>
                <w:vertAlign w:val="superscript"/>
              </w:rPr>
              <w:t>50</w:t>
            </w:r>
            <w:r w:rsidRPr="00270E69">
              <w:rPr>
                <w:rFonts w:ascii="Georgia Pro" w:eastAsia="Google Sans Text" w:hAnsi="Georgia Pro" w:cs="Google Sans Text"/>
                <w:color w:val="1B1C1D"/>
                <w:sz w:val="20"/>
                <w:szCs w:val="20"/>
              </w:rPr>
              <w:t xml:space="preserve">; "Leaders Eat Last"; Covey </w:t>
            </w:r>
            <w:r w:rsidRPr="00270E69">
              <w:rPr>
                <w:rFonts w:ascii="Georgia Pro" w:eastAsia="Google Sans Text" w:hAnsi="Georgia Pro" w:cs="Google Sans Text"/>
                <w:color w:val="1B1C1D"/>
                <w:sz w:val="20"/>
                <w:szCs w:val="20"/>
              </w:rPr>
              <w:lastRenderedPageBreak/>
              <w:t>Habit 7; Strategic HR practices.</w:t>
            </w:r>
            <w:r w:rsidRPr="00270E69">
              <w:rPr>
                <w:rFonts w:ascii="Georgia Pro" w:eastAsia="Google Sans Text" w:hAnsi="Georgia Pro" w:cs="Google Sans Text"/>
                <w:color w:val="575B5F"/>
                <w:sz w:val="24"/>
                <w:szCs w:val="24"/>
                <w:vertAlign w:val="superscript"/>
              </w:rPr>
              <w:t>53</w:t>
            </w:r>
          </w:p>
        </w:tc>
      </w:tr>
    </w:tbl>
    <w:p w:rsidR="00270E69" w:rsidRDefault="00270E69" w:rsidP="00270E69">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4.5. Phased Implementation Rollout</w:t>
      </w:r>
    </w:p>
    <w:p w:rsidR="00053C17" w:rsidRPr="00270E69" w:rsidRDefault="00B93FFB" w:rsidP="00270E69">
      <w:pPr>
        <w:pBdr>
          <w:top w:val="nil"/>
          <w:left w:val="nil"/>
          <w:bottom w:val="nil"/>
          <w:right w:val="nil"/>
          <w:between w:val="nil"/>
        </w:pBdr>
        <w:spacing w:after="12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 xml:space="preserve">A phased approach </w:t>
      </w:r>
      <w:r w:rsidR="00270E69">
        <w:rPr>
          <w:rFonts w:ascii="Georgia Pro" w:eastAsia="Google Sans Text" w:hAnsi="Georgia Pro" w:cs="Google Sans Text"/>
          <w:color w:val="1B1C1D"/>
          <w:sz w:val="24"/>
          <w:szCs w:val="24"/>
        </w:rPr>
        <w:t>enables learning, adaptation, and the gradual integration</w:t>
      </w:r>
      <w:r w:rsidRPr="00270E69">
        <w:rPr>
          <w:rFonts w:ascii="Georgia Pro" w:eastAsia="Google Sans Text" w:hAnsi="Georgia Pro" w:cs="Google Sans Text"/>
          <w:color w:val="1B1C1D"/>
          <w:sz w:val="24"/>
          <w:szCs w:val="24"/>
        </w:rPr>
        <w:t xml:space="preserve"> of these transformational leadership principles.</w:t>
      </w:r>
    </w:p>
    <w:p w:rsidR="00053C17" w:rsidRPr="00270E69" w:rsidRDefault="00B93FFB" w:rsidP="00270E69">
      <w:pPr>
        <w:numPr>
          <w:ilvl w:val="0"/>
          <w:numId w:val="4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Phase 1: Leadership Alignment &amp; Foundational Learning (Months 1-4)</w:t>
      </w:r>
    </w:p>
    <w:p w:rsidR="00053C17" w:rsidRPr="00270E69" w:rsidRDefault="00B93FFB" w:rsidP="00270E69">
      <w:pPr>
        <w:numPr>
          <w:ilvl w:val="1"/>
          <w:numId w:val="4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Objective:</w:t>
      </w:r>
      <w:r w:rsidRPr="00270E69">
        <w:rPr>
          <w:rFonts w:ascii="Georgia Pro" w:eastAsia="Google Sans Text" w:hAnsi="Georgia Pro" w:cs="Google Sans Text"/>
          <w:color w:val="1B1C1D"/>
          <w:sz w:val="24"/>
          <w:szCs w:val="24"/>
        </w:rPr>
        <w:t xml:space="preserve"> Secure deep commitment from the senior leadership team (SLT), establish a shared understanding of the Ten Pillars and the overall development vision, and initiate personal leadership reflection.</w:t>
      </w:r>
    </w:p>
    <w:p w:rsidR="00053C17" w:rsidRPr="00270E69" w:rsidRDefault="00B93FFB" w:rsidP="00270E69">
      <w:pPr>
        <w:numPr>
          <w:ilvl w:val="1"/>
          <w:numId w:val="4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4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Intensive </w:t>
      </w:r>
      <w:r w:rsidR="00270E69">
        <w:rPr>
          <w:rFonts w:ascii="Georgia Pro" w:eastAsia="Google Sans Text" w:hAnsi="Georgia Pro" w:cs="Google Sans Text"/>
          <w:color w:val="1B1C1D"/>
          <w:sz w:val="24"/>
          <w:szCs w:val="24"/>
        </w:rPr>
        <w:t>off-site</w:t>
      </w:r>
      <w:r w:rsidRPr="00270E69">
        <w:rPr>
          <w:rFonts w:ascii="Georgia Pro" w:eastAsia="Google Sans Text" w:hAnsi="Georgia Pro" w:cs="Google Sans Text"/>
          <w:color w:val="1B1C1D"/>
          <w:sz w:val="24"/>
          <w:szCs w:val="24"/>
        </w:rPr>
        <w:t xml:space="preserve"> workshop for the SLT covering all Ten Pillars at an executive level, facilitated by expert consultants.</w:t>
      </w:r>
    </w:p>
    <w:p w:rsidR="00053C17" w:rsidRPr="00270E69" w:rsidRDefault="00B93FFB" w:rsidP="00270E69">
      <w:pPr>
        <w:numPr>
          <w:ilvl w:val="2"/>
          <w:numId w:val="4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SLT co-creates a "Leadership Charter" outlining their collective commitment to these principles and desired leadership behaviors.</w:t>
      </w:r>
    </w:p>
    <w:p w:rsidR="00053C17" w:rsidRPr="00270E69" w:rsidRDefault="00B93FFB" w:rsidP="00270E69">
      <w:pPr>
        <w:numPr>
          <w:ilvl w:val="2"/>
          <w:numId w:val="4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Launch communication to the organization about the leadership development initiative, its purpose, and expected benefits.</w:t>
      </w:r>
    </w:p>
    <w:p w:rsidR="00053C17" w:rsidRPr="00270E69" w:rsidRDefault="00B93FFB" w:rsidP="00270E69">
      <w:pPr>
        <w:numPr>
          <w:ilvl w:val="2"/>
          <w:numId w:val="48"/>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Initial 360-degree feedback for SLT and direct reports to establish baselines against the Leadership Competency Development Framework.</w:t>
      </w:r>
    </w:p>
    <w:p w:rsidR="00053C17" w:rsidRPr="00270E69" w:rsidRDefault="00B93FFB" w:rsidP="00270E69">
      <w:pPr>
        <w:numPr>
          <w:ilvl w:val="1"/>
          <w:numId w:val="4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Target Audience:</w:t>
      </w:r>
      <w:r w:rsidRPr="00270E69">
        <w:rPr>
          <w:rFonts w:ascii="Georgia Pro" w:eastAsia="Google Sans Text" w:hAnsi="Georgia Pro" w:cs="Google Sans Text"/>
          <w:color w:val="1B1C1D"/>
          <w:sz w:val="24"/>
          <w:szCs w:val="24"/>
        </w:rPr>
        <w:t xml:space="preserve"> CEO and Senior Leadership Team (C-suite, EVPs/SVPs).</w:t>
      </w:r>
    </w:p>
    <w:p w:rsidR="00053C17" w:rsidRPr="00270E69" w:rsidRDefault="00B93FFB" w:rsidP="00270E69">
      <w:pPr>
        <w:numPr>
          <w:ilvl w:val="1"/>
          <w:numId w:val="47"/>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KPIs:</w:t>
      </w:r>
      <w:r w:rsidRPr="00270E69">
        <w:rPr>
          <w:rFonts w:ascii="Georgia Pro" w:eastAsia="Google Sans Text" w:hAnsi="Georgia Pro" w:cs="Google Sans Text"/>
          <w:color w:val="1B1C1D"/>
          <w:sz w:val="24"/>
          <w:szCs w:val="24"/>
        </w:rPr>
        <w:t xml:space="preserve"> SLT commitment documented in charter; Completion of baseline assessments; Positive initial feedback on initiative clarity.</w:t>
      </w:r>
    </w:p>
    <w:p w:rsidR="00053C17" w:rsidRPr="00270E69" w:rsidRDefault="00B93FFB" w:rsidP="00270E69">
      <w:pPr>
        <w:numPr>
          <w:ilvl w:val="0"/>
          <w:numId w:val="4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Phase 2: Deep Dive Skill Building &amp; Application (Months 5-15)</w:t>
      </w:r>
    </w:p>
    <w:p w:rsidR="00053C17" w:rsidRPr="00270E69" w:rsidRDefault="00B93FFB" w:rsidP="00270E69">
      <w:pPr>
        <w:numPr>
          <w:ilvl w:val="1"/>
          <w:numId w:val="4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Objective:</w:t>
      </w:r>
      <w:r w:rsidRPr="00270E69">
        <w:rPr>
          <w:rFonts w:ascii="Georgia Pro" w:eastAsia="Google Sans Text" w:hAnsi="Georgia Pro" w:cs="Google Sans Text"/>
          <w:color w:val="1B1C1D"/>
          <w:sz w:val="24"/>
          <w:szCs w:val="24"/>
        </w:rPr>
        <w:t xml:space="preserve"> Equip senior and mid-level leaders with the specific knowledge, skills, and tools related to each of the Ten Pillars, and facilitate initial application.</w:t>
      </w:r>
    </w:p>
    <w:p w:rsidR="00053C17" w:rsidRPr="00270E69" w:rsidRDefault="00B93FFB" w:rsidP="00270E69">
      <w:pPr>
        <w:numPr>
          <w:ilvl w:val="1"/>
          <w:numId w:val="4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5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Rollout of Modules 1-5 (from section 4.3) in a structured sequence to cohorts of senior and high-potential mid-level leaders. Modules may combine workshops, online learning, and practical assignments.</w:t>
      </w:r>
    </w:p>
    <w:p w:rsidR="00053C17" w:rsidRPr="00270E69" w:rsidRDefault="00B93FFB" w:rsidP="00270E69">
      <w:pPr>
        <w:numPr>
          <w:ilvl w:val="2"/>
          <w:numId w:val="5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 xml:space="preserve">Formation of peer coaching groups within cohorts to support application </w:t>
      </w:r>
      <w:r w:rsidRPr="00270E69">
        <w:rPr>
          <w:rFonts w:ascii="Georgia Pro" w:eastAsia="Google Sans Text" w:hAnsi="Georgia Pro" w:cs="Google Sans Text"/>
          <w:color w:val="1B1C1D"/>
          <w:sz w:val="24"/>
          <w:szCs w:val="24"/>
        </w:rPr>
        <w:lastRenderedPageBreak/>
        <w:t>and problem-solving.</w:t>
      </w:r>
    </w:p>
    <w:p w:rsidR="00053C17" w:rsidRPr="00270E69" w:rsidRDefault="00B93FFB" w:rsidP="00270E69">
      <w:pPr>
        <w:numPr>
          <w:ilvl w:val="2"/>
          <w:numId w:val="5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Introduction of Action Learning Projects where leaders apply module learnings to real business challenges, presenting solutions/outcomes.</w:t>
      </w:r>
    </w:p>
    <w:p w:rsidR="00053C17" w:rsidRPr="00270E69" w:rsidRDefault="00B93FFB" w:rsidP="00270E69">
      <w:pPr>
        <w:numPr>
          <w:ilvl w:val="2"/>
          <w:numId w:val="50"/>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Individual coaching for targeted leaders based on 360-feedback and development needs.</w:t>
      </w:r>
    </w:p>
    <w:p w:rsidR="00053C17" w:rsidRPr="00270E69" w:rsidRDefault="00B93FFB" w:rsidP="00270E69">
      <w:pPr>
        <w:numPr>
          <w:ilvl w:val="1"/>
          <w:numId w:val="4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Target Audience:</w:t>
      </w:r>
      <w:r w:rsidRPr="00270E69">
        <w:rPr>
          <w:rFonts w:ascii="Georgia Pro" w:eastAsia="Google Sans Text" w:hAnsi="Georgia Pro" w:cs="Google Sans Text"/>
          <w:color w:val="1B1C1D"/>
          <w:sz w:val="24"/>
          <w:szCs w:val="24"/>
        </w:rPr>
        <w:t xml:space="preserve"> Senior Leaders (VPs, Directors) and identified High-Potential Mid-Level Managers.</w:t>
      </w:r>
    </w:p>
    <w:p w:rsidR="00053C17" w:rsidRPr="00270E69" w:rsidRDefault="00B93FFB" w:rsidP="00270E69">
      <w:pPr>
        <w:numPr>
          <w:ilvl w:val="1"/>
          <w:numId w:val="49"/>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KPIs:</w:t>
      </w:r>
      <w:r w:rsidRPr="00270E69">
        <w:rPr>
          <w:rFonts w:ascii="Georgia Pro" w:eastAsia="Google Sans Text" w:hAnsi="Georgia Pro" w:cs="Google Sans Text"/>
          <w:color w:val="1B1C1D"/>
          <w:sz w:val="24"/>
          <w:szCs w:val="24"/>
        </w:rPr>
        <w:t xml:space="preserve"> Module completion rates; Pre/post module knowledge/skill assessments; Quality of Action Learning Project outcomes; Participant feedback on program relevance and effectiveness; Initial shifts in 360-feedback scores.</w:t>
      </w:r>
    </w:p>
    <w:p w:rsidR="00053C17" w:rsidRPr="00270E69" w:rsidRDefault="00B93FFB" w:rsidP="00270E69">
      <w:pPr>
        <w:numPr>
          <w:ilvl w:val="0"/>
          <w:numId w:val="46"/>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Phase 3: Embedding, Sustaining, and Scaling (Months 16-36+)</w:t>
      </w:r>
    </w:p>
    <w:p w:rsidR="00053C17" w:rsidRPr="00270E69" w:rsidRDefault="00B93FFB" w:rsidP="00270E69">
      <w:pPr>
        <w:numPr>
          <w:ilvl w:val="1"/>
          <w:numId w:val="5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Objective:</w:t>
      </w:r>
      <w:r w:rsidRPr="00270E69">
        <w:rPr>
          <w:rFonts w:ascii="Georgia Pro" w:eastAsia="Google Sans Text" w:hAnsi="Georgia Pro" w:cs="Google Sans Text"/>
          <w:color w:val="1B1C1D"/>
          <w:sz w:val="24"/>
          <w:szCs w:val="24"/>
        </w:rPr>
        <w:t xml:space="preserve"> Integrate the Ten Pillars and associated competencies into the organization's core processes and culture, ensuring sustained practice and broader impact.</w:t>
      </w:r>
    </w:p>
    <w:p w:rsidR="00053C17" w:rsidRPr="00270E69" w:rsidRDefault="00B93FFB" w:rsidP="00270E69">
      <w:pPr>
        <w:numPr>
          <w:ilvl w:val="1"/>
          <w:numId w:val="5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Activities:</w:t>
      </w:r>
    </w:p>
    <w:p w:rsidR="00053C17" w:rsidRPr="00270E69" w:rsidRDefault="00B93FFB" w:rsidP="00270E69">
      <w:pPr>
        <w:numPr>
          <w:ilvl w:val="2"/>
          <w:numId w:val="5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Ongoing coaching and mentoring programs for all leaders.</w:t>
      </w:r>
      <w:r w:rsidRPr="00270E69">
        <w:rPr>
          <w:rFonts w:ascii="Georgia Pro" w:eastAsia="Google Sans Text" w:hAnsi="Georgia Pro" w:cs="Google Sans Text"/>
          <w:color w:val="575B5F"/>
          <w:sz w:val="24"/>
          <w:szCs w:val="24"/>
          <w:vertAlign w:val="superscript"/>
        </w:rPr>
        <w:t>50</w:t>
      </w:r>
    </w:p>
    <w:p w:rsidR="00053C17" w:rsidRPr="00270E69" w:rsidRDefault="00B93FFB" w:rsidP="00270E69">
      <w:pPr>
        <w:numPr>
          <w:ilvl w:val="2"/>
          <w:numId w:val="5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Integration of the Leadership Competency Development Framework (Table 2) into performance management systems, promotion criteria, and succession planning.</w:t>
      </w:r>
      <w:r w:rsidRPr="00270E69">
        <w:rPr>
          <w:rFonts w:ascii="Georgia Pro" w:eastAsia="Google Sans Text" w:hAnsi="Georgia Pro" w:cs="Google Sans Text"/>
          <w:color w:val="575B5F"/>
          <w:sz w:val="24"/>
          <w:szCs w:val="24"/>
          <w:vertAlign w:val="superscript"/>
        </w:rPr>
        <w:t>53</w:t>
      </w:r>
    </w:p>
    <w:p w:rsidR="00053C17" w:rsidRPr="00270E69" w:rsidRDefault="00B93FFB" w:rsidP="00270E69">
      <w:pPr>
        <w:numPr>
          <w:ilvl w:val="2"/>
          <w:numId w:val="5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Regular pulse surveys and focus groups to monitor psychological safety, leadership effectiveness, and employee engagement.</w:t>
      </w:r>
    </w:p>
    <w:p w:rsidR="00053C17" w:rsidRPr="00270E69" w:rsidRDefault="00B93FFB" w:rsidP="00270E69">
      <w:pPr>
        <w:numPr>
          <w:ilvl w:val="2"/>
          <w:numId w:val="5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Establishment of "Leadership Excellence" communities of practice for ongoing learning and sharing of best practices.</w:t>
      </w:r>
    </w:p>
    <w:p w:rsidR="00053C17" w:rsidRPr="00270E69" w:rsidRDefault="00B93FFB" w:rsidP="00270E69">
      <w:pPr>
        <w:numPr>
          <w:ilvl w:val="2"/>
          <w:numId w:val="5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Celebration and recognition of leaders and teams demonstrating the desired behaviors and achieving results aligned with the Pillars.</w:t>
      </w:r>
    </w:p>
    <w:p w:rsidR="00053C17" w:rsidRPr="00270E69" w:rsidRDefault="00B93FFB" w:rsidP="00270E69">
      <w:pPr>
        <w:numPr>
          <w:ilvl w:val="2"/>
          <w:numId w:val="53"/>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Cascading key concepts and skill-building to frontline supervisors and emerging leaders.</w:t>
      </w:r>
    </w:p>
    <w:p w:rsidR="00053C17" w:rsidRPr="00270E69" w:rsidRDefault="00B93FFB" w:rsidP="00270E69">
      <w:pPr>
        <w:numPr>
          <w:ilvl w:val="1"/>
          <w:numId w:val="51"/>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b/>
          <w:color w:val="1B1C1D"/>
          <w:sz w:val="24"/>
          <w:szCs w:val="24"/>
        </w:rPr>
        <w:t>Target Audience:</w:t>
      </w:r>
      <w:r w:rsidRPr="00270E69">
        <w:rPr>
          <w:rFonts w:ascii="Georgia Pro" w:eastAsia="Google Sans Text" w:hAnsi="Georgia Pro" w:cs="Google Sans Text"/>
          <w:color w:val="1B1C1D"/>
          <w:sz w:val="24"/>
          <w:szCs w:val="24"/>
        </w:rPr>
        <w:t xml:space="preserve"> All levels of leadership, with reinforcement throughout the organization.</w:t>
      </w:r>
    </w:p>
    <w:p w:rsidR="00053C17" w:rsidRPr="00270E69" w:rsidRDefault="00B93FFB" w:rsidP="00270E69">
      <w:pPr>
        <w:numPr>
          <w:ilvl w:val="1"/>
          <w:numId w:val="51"/>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b/>
          <w:color w:val="1B1C1D"/>
          <w:sz w:val="24"/>
          <w:szCs w:val="24"/>
        </w:rPr>
        <w:t>KPIs:</w:t>
      </w:r>
      <w:r w:rsidRPr="00270E69">
        <w:rPr>
          <w:rFonts w:ascii="Georgia Pro" w:eastAsia="Google Sans Text" w:hAnsi="Georgia Pro" w:cs="Google Sans Text"/>
          <w:color w:val="1B1C1D"/>
          <w:sz w:val="24"/>
          <w:szCs w:val="24"/>
        </w:rPr>
        <w:t xml:space="preserve"> Sustained improvement in 360-feedback scores; Positive trends in employee engagement, retention, and psychological safety metrics; Documented integration into HR systems; Qualitative evidence (stories, case studies) of leadership transformation; Measurable impact on business KPIs (from section 4.2).</w:t>
      </w:r>
    </w:p>
    <w:p w:rsidR="00053C17" w:rsidRPr="00270E69" w:rsidRDefault="00B93FFB" w:rsidP="00270E69">
      <w:pPr>
        <w:pBdr>
          <w:top w:val="nil"/>
          <w:left w:val="nil"/>
          <w:bottom w:val="nil"/>
          <w:right w:val="nil"/>
          <w:between w:val="nil"/>
        </w:pBdr>
        <w:spacing w:before="240"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t xml:space="preserve">4.6. Table 3: Phased Implementation Plan for Leadership Team </w:t>
      </w:r>
      <w:r w:rsidRPr="00270E69">
        <w:rPr>
          <w:rFonts w:ascii="Georgia Pro" w:eastAsia="Google Sans Text" w:hAnsi="Georgia Pro" w:cs="Google Sans Text"/>
          <w:b/>
          <w:color w:val="1B1C1D"/>
          <w:sz w:val="24"/>
          <w:szCs w:val="24"/>
        </w:rPr>
        <w:lastRenderedPageBreak/>
        <w:t>Development</w:t>
      </w:r>
    </w:p>
    <w:tbl>
      <w:tblPr>
        <w:tblStyle w:val="a1"/>
        <w:tblW w:w="936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560"/>
        <w:gridCol w:w="1560"/>
        <w:gridCol w:w="1560"/>
        <w:gridCol w:w="1560"/>
        <w:gridCol w:w="1560"/>
        <w:gridCol w:w="1560"/>
      </w:tblGrid>
      <w:tr w:rsidR="00053C17" w:rsidRPr="00270E69">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Phase</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Key Objectives</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Core Activities/Modules (Pillars Addressed)</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Target Audience</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Key Performance Indicators (KPIs)</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Estimated Timeline</w:t>
            </w:r>
          </w:p>
        </w:tc>
      </w:tr>
      <w:tr w:rsidR="00053C17" w:rsidRPr="00270E69">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Phase 1: Alignment &amp; Foundation</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SLT commitment; Shared understanding of 10 Pillars; Baseline assessment.</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SLT Workshop (All 10 Pillars); Leadership Charter Co-creation; Initiative Communication; 360-degree Feedback (Baseline).</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CEO, Senior Leadership Team.</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Leadership Charter signed; 100% SLT participation in workshop &amp; 360; Positive feedback on initiative clarity.</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Months 1-4</w:t>
            </w:r>
          </w:p>
        </w:tc>
      </w:tr>
      <w:tr w:rsidR="00053C17" w:rsidRPr="00270E69">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Phase 2: Deep Dive &amp; Skill Building</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Develop specific competencies in 10 Pillars; Facilitate initial application.</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Modules 1-5 rolled out (Pillars 1&amp;7; 2&amp;5; 3&amp;4; 8&amp;6; 9&amp;10); Peer Coaching Groups; Action Learning Projects; Individual Coaching.</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Senior Leaders, High-Potential Mid-Level Managers.</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90% module completion; Improvement in pre/post skill assessments; Successful ALP outcomes; Positive participant feedback; Initial positive shifts in 360 scores.</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t>Months 5-15</w:t>
            </w:r>
          </w:p>
        </w:tc>
      </w:tr>
      <w:tr w:rsidR="00053C17" w:rsidRPr="00270E69">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b/>
                <w:color w:val="1B1C1D"/>
                <w:sz w:val="20"/>
                <w:szCs w:val="20"/>
              </w:rPr>
            </w:pPr>
            <w:r w:rsidRPr="00270E69">
              <w:rPr>
                <w:rFonts w:ascii="Georgia Pro" w:eastAsia="Google Sans Text" w:hAnsi="Georgia Pro" w:cs="Google Sans Text"/>
                <w:b/>
                <w:color w:val="1B1C1D"/>
                <w:sz w:val="20"/>
                <w:szCs w:val="20"/>
              </w:rPr>
              <w:t xml:space="preserve">Phase 3: </w:t>
            </w:r>
            <w:r w:rsidRPr="00270E69">
              <w:rPr>
                <w:rFonts w:ascii="Georgia Pro" w:eastAsia="Google Sans Text" w:hAnsi="Georgia Pro" w:cs="Google Sans Text"/>
                <w:b/>
                <w:color w:val="1B1C1D"/>
                <w:sz w:val="20"/>
                <w:szCs w:val="20"/>
              </w:rPr>
              <w:lastRenderedPageBreak/>
              <w:t>Embedding &amp; Sustaining</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Integrate </w:t>
            </w:r>
            <w:r w:rsidRPr="00270E69">
              <w:rPr>
                <w:rFonts w:ascii="Georgia Pro" w:eastAsia="Google Sans Text" w:hAnsi="Georgia Pro" w:cs="Google Sans Text"/>
                <w:color w:val="1B1C1D"/>
                <w:sz w:val="20"/>
                <w:szCs w:val="20"/>
              </w:rPr>
              <w:lastRenderedPageBreak/>
              <w:t>Pillars into culture &amp; processes; Ensure sustained practice; Scale impact.</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Ongoing </w:t>
            </w:r>
            <w:r w:rsidRPr="00270E69">
              <w:rPr>
                <w:rFonts w:ascii="Georgia Pro" w:eastAsia="Google Sans Text" w:hAnsi="Georgia Pro" w:cs="Google Sans Text"/>
                <w:color w:val="1B1C1D"/>
                <w:sz w:val="20"/>
                <w:szCs w:val="20"/>
              </w:rPr>
              <w:lastRenderedPageBreak/>
              <w:t>Coaching/Mentoring; Integration into HR Systems (Performance Mgt, Succession); Pulse Surveys; Communities of Practice; Recognition Programs; Cascading training.</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All Leaders, </w:t>
            </w:r>
            <w:r w:rsidRPr="00270E69">
              <w:rPr>
                <w:rFonts w:ascii="Georgia Pro" w:eastAsia="Google Sans Text" w:hAnsi="Georgia Pro" w:cs="Google Sans Text"/>
                <w:color w:val="1B1C1D"/>
                <w:sz w:val="20"/>
                <w:szCs w:val="20"/>
              </w:rPr>
              <w:lastRenderedPageBreak/>
              <w:t>cascading to all employees.</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 xml:space="preserve">Sustained </w:t>
            </w:r>
            <w:r w:rsidRPr="00270E69">
              <w:rPr>
                <w:rFonts w:ascii="Georgia Pro" w:eastAsia="Google Sans Text" w:hAnsi="Georgia Pro" w:cs="Google Sans Text"/>
                <w:color w:val="1B1C1D"/>
                <w:sz w:val="20"/>
                <w:szCs w:val="20"/>
              </w:rPr>
              <w:lastRenderedPageBreak/>
              <w:t>360 improvements; Positive trends in engagement, retention, safety; Documented HR system integration; Business KPI improvements (e.g., productivity, customer sat.).</w:t>
            </w:r>
          </w:p>
        </w:tc>
        <w:tc>
          <w:tcPr>
            <w:tcW w:w="1560" w:type="dxa"/>
            <w:tcBorders>
              <w:top w:val="single" w:sz="6" w:space="0" w:color="000000"/>
              <w:left w:val="single" w:sz="6" w:space="0" w:color="000000"/>
              <w:bottom w:val="single" w:sz="6" w:space="0" w:color="000000"/>
              <w:right w:val="single" w:sz="6" w:space="0" w:color="000000"/>
            </w:tcBorders>
            <w:shd w:val="clear" w:color="auto" w:fill="F8FAFD"/>
            <w:tcMar>
              <w:top w:w="120" w:type="dxa"/>
              <w:left w:w="180" w:type="dxa"/>
              <w:bottom w:w="120" w:type="dxa"/>
              <w:right w:w="180" w:type="dxa"/>
            </w:tcMar>
          </w:tcPr>
          <w:p w:rsidR="00053C17" w:rsidRPr="00270E69" w:rsidRDefault="00B93FFB" w:rsidP="00270E69">
            <w:pPr>
              <w:pBdr>
                <w:top w:val="nil"/>
                <w:left w:val="nil"/>
                <w:bottom w:val="nil"/>
                <w:right w:val="nil"/>
                <w:between w:val="nil"/>
              </w:pBdr>
              <w:spacing w:before="120" w:after="120" w:line="360" w:lineRule="auto"/>
              <w:rPr>
                <w:rFonts w:ascii="Georgia Pro" w:eastAsia="Google Sans Text" w:hAnsi="Georgia Pro" w:cs="Google Sans Text"/>
                <w:color w:val="1B1C1D"/>
                <w:sz w:val="20"/>
                <w:szCs w:val="20"/>
              </w:rPr>
            </w:pPr>
            <w:r w:rsidRPr="00270E69">
              <w:rPr>
                <w:rFonts w:ascii="Georgia Pro" w:eastAsia="Google Sans Text" w:hAnsi="Georgia Pro" w:cs="Google Sans Text"/>
                <w:color w:val="1B1C1D"/>
                <w:sz w:val="20"/>
                <w:szCs w:val="20"/>
              </w:rPr>
              <w:lastRenderedPageBreak/>
              <w:t>Months 16-</w:t>
            </w:r>
            <w:r w:rsidRPr="00270E69">
              <w:rPr>
                <w:rFonts w:ascii="Georgia Pro" w:eastAsia="Google Sans Text" w:hAnsi="Georgia Pro" w:cs="Google Sans Text"/>
                <w:color w:val="1B1C1D"/>
                <w:sz w:val="20"/>
                <w:szCs w:val="20"/>
              </w:rPr>
              <w:lastRenderedPageBreak/>
              <w:t>36+</w:t>
            </w:r>
          </w:p>
        </w:tc>
      </w:tr>
    </w:tbl>
    <w:p w:rsidR="00053C17" w:rsidRPr="00270E69" w:rsidRDefault="00B93FFB" w:rsidP="00270E69">
      <w:pPr>
        <w:pBdr>
          <w:top w:val="nil"/>
          <w:left w:val="nil"/>
          <w:bottom w:val="nil"/>
          <w:right w:val="nil"/>
          <w:between w:val="nil"/>
        </w:pBdr>
        <w:spacing w:before="480"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lastRenderedPageBreak/>
        <w:t>4.7. Measuring Impact and Continuous Improvement</w:t>
      </w:r>
    </w:p>
    <w:p w:rsidR="00053C17" w:rsidRPr="00270E69" w:rsidRDefault="00B93FFB" w:rsidP="00270E69">
      <w:pPr>
        <w:pBdr>
          <w:top w:val="nil"/>
          <w:left w:val="nil"/>
          <w:bottom w:val="nil"/>
          <w:right w:val="nil"/>
          <w:between w:val="nil"/>
        </w:pBdr>
        <w:spacing w:after="12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The success of this leadership development blueprint hinges on a robust system for measuring its impact and a commitment to continuous improvement. The KPIs established during the Pre-Implementation phase (section 4.2) and refined for each phase (Table 3) will serve as the primary measures. Data collection should be regular and multifaceted, including:</w:t>
      </w:r>
    </w:p>
    <w:p w:rsidR="00053C17" w:rsidRPr="00270E69" w:rsidRDefault="00B93FFB" w:rsidP="00270E69">
      <w:pPr>
        <w:numPr>
          <w:ilvl w:val="0"/>
          <w:numId w:val="54"/>
        </w:numPr>
        <w:pBdr>
          <w:top w:val="nil"/>
          <w:left w:val="nil"/>
          <w:bottom w:val="nil"/>
          <w:right w:val="nil"/>
          <w:between w:val="nil"/>
        </w:pBdr>
        <w:spacing w:line="360" w:lineRule="auto"/>
        <w:rPr>
          <w:rFonts w:ascii="Georgia Pro" w:hAnsi="Georgia Pro"/>
        </w:rPr>
      </w:pPr>
      <w:r w:rsidRPr="00270E69">
        <w:rPr>
          <w:rFonts w:ascii="Georgia Pro" w:eastAsia="Google Sans Text" w:hAnsi="Georgia Pro" w:cs="Google Sans Text"/>
          <w:color w:val="1B1C1D"/>
          <w:sz w:val="24"/>
          <w:szCs w:val="24"/>
        </w:rPr>
        <w:t>Quantitative data: Survey results (engagement, psychological safety, leadership effectiveness), 360-degree feedback scores, performance metrics, retention rates, project completion rates, customer satisfaction scores.</w:t>
      </w:r>
    </w:p>
    <w:p w:rsidR="00053C17" w:rsidRPr="00270E69" w:rsidRDefault="00B93FFB" w:rsidP="00270E69">
      <w:pPr>
        <w:numPr>
          <w:ilvl w:val="0"/>
          <w:numId w:val="54"/>
        </w:numPr>
        <w:pBdr>
          <w:top w:val="nil"/>
          <w:left w:val="nil"/>
          <w:bottom w:val="nil"/>
          <w:right w:val="nil"/>
          <w:between w:val="nil"/>
        </w:pBdr>
        <w:spacing w:after="120" w:line="360" w:lineRule="auto"/>
        <w:rPr>
          <w:rFonts w:ascii="Georgia Pro" w:hAnsi="Georgia Pro"/>
        </w:rPr>
      </w:pPr>
      <w:r w:rsidRPr="00270E69">
        <w:rPr>
          <w:rFonts w:ascii="Georgia Pro" w:eastAsia="Google Sans Text" w:hAnsi="Georgia Pro" w:cs="Google Sans Text"/>
          <w:color w:val="1B1C1D"/>
          <w:sz w:val="24"/>
          <w:szCs w:val="24"/>
        </w:rPr>
        <w:t>Qualitative data: Feedback from workshops and coaching sessions, interviews with leaders and team members, case studies of successful application of principles, stories of cultural change.</w:t>
      </w:r>
    </w:p>
    <w:p w:rsidR="00053C17" w:rsidRPr="00270E69" w:rsidRDefault="00B93FFB" w:rsidP="00270E69">
      <w:pPr>
        <w:pBdr>
          <w:top w:val="nil"/>
          <w:left w:val="nil"/>
          <w:bottom w:val="nil"/>
          <w:right w:val="nil"/>
          <w:between w:val="nil"/>
        </w:pBdr>
        <w:spacing w:before="240" w:after="24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 xml:space="preserve">Regular program reviews (e.g., quarterly or bi-annually) must be conducted to analyze this data, assess progress against objectives, and identify areas for refinement. This involves "Confronting the Brutal Facts" </w:t>
      </w:r>
      <w:r w:rsidRPr="00270E69">
        <w:rPr>
          <w:rFonts w:ascii="Georgia Pro" w:eastAsia="Google Sans Text" w:hAnsi="Georgia Pro" w:cs="Google Sans Text"/>
          <w:color w:val="575B5F"/>
          <w:sz w:val="24"/>
          <w:szCs w:val="24"/>
          <w:vertAlign w:val="superscript"/>
        </w:rPr>
        <w:t>36</w:t>
      </w:r>
      <w:r w:rsidRPr="00270E69">
        <w:rPr>
          <w:rFonts w:ascii="Georgia Pro" w:eastAsia="Google Sans Text" w:hAnsi="Georgia Pro" w:cs="Google Sans Text"/>
          <w:color w:val="1B1C1D"/>
          <w:sz w:val="24"/>
          <w:szCs w:val="24"/>
        </w:rPr>
        <w:t xml:space="preserve"> about the program's own effectiveness and making data-driven adjustments to content, methodology, or rollout strategy as needed. A culture of continuous learning must permeate the leadership development initiative itself, ensuring it remains relevant, impactful, and aligned with the evolving needs of the organization.</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lastRenderedPageBreak/>
        <w:t>The successful execution of such a comprehensive leadership development program is not merely a series of training events but a profound, strategic, and sustained organizational intervention. It demands an integrated approach that addresses leadership mindsets, critical skills, and the overarching organizational culture. A phased rollout, supported by clear metrics and an unwavering commitment to iterative improvement, is essential for embedding these transformational principles deeply within the fabric of the company.</w:t>
      </w:r>
    </w:p>
    <w:p w:rsidR="00270E69" w:rsidRDefault="00270E69">
      <w:pPr>
        <w:pBdr>
          <w:top w:val="nil"/>
          <w:left w:val="nil"/>
          <w:bottom w:val="nil"/>
          <w:right w:val="nil"/>
          <w:between w:val="nil"/>
        </w:pBdr>
        <w:spacing w:after="240" w:line="275" w:lineRule="auto"/>
        <w:rPr>
          <w:rFonts w:ascii="Georgia Pro" w:eastAsia="Google Sans Text" w:hAnsi="Georgia Pro" w:cs="Google Sans Text"/>
          <w:b/>
          <w:color w:val="1B1C1D"/>
          <w:sz w:val="24"/>
          <w:szCs w:val="24"/>
        </w:rPr>
        <w:sectPr w:rsidR="00270E69">
          <w:pgSz w:w="12240" w:h="15840"/>
          <w:pgMar w:top="1440" w:right="1440" w:bottom="1440" w:left="1440" w:header="0" w:footer="720" w:gutter="0"/>
          <w:pgNumType w:start="1"/>
          <w:cols w:space="720"/>
        </w:sectPr>
      </w:pP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b/>
          <w:color w:val="1B1C1D"/>
          <w:sz w:val="24"/>
          <w:szCs w:val="24"/>
        </w:rPr>
      </w:pPr>
      <w:r w:rsidRPr="00270E69">
        <w:rPr>
          <w:rFonts w:ascii="Georgia Pro" w:eastAsia="Google Sans Text" w:hAnsi="Georgia Pro" w:cs="Google Sans Text"/>
          <w:b/>
          <w:color w:val="1B1C1D"/>
          <w:sz w:val="24"/>
          <w:szCs w:val="24"/>
        </w:rPr>
        <w:lastRenderedPageBreak/>
        <w:t>Section 5: Conclusion: Leading the Transformation</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The synthesis of wisdom from these eleven influential texts on leadership and management culminates in a clear and compelling architecture for transformational leadership, built upon ten foundational pillars. These pillars—ranging from Purpose-Driven Vision and Cultivating Psychological Safety to Extreme Ownership and a People-First Culture—are not merely theoretical constructs but actionable principles that, when consistently applied and developed, can profoundly elevate leadership effectiveness and organizational performance.</w:t>
      </w:r>
    </w:p>
    <w:p w:rsidR="00053C17" w:rsidRPr="00270E69" w:rsidRDefault="00B93FFB" w:rsidP="00270E69">
      <w:pPr>
        <w:pBdr>
          <w:top w:val="nil"/>
          <w:left w:val="nil"/>
          <w:bottom w:val="nil"/>
          <w:right w:val="nil"/>
          <w:between w:val="nil"/>
        </w:pBdr>
        <w:spacing w:after="240"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 xml:space="preserve">The implementation of the proposed multi-phased development program </w:t>
      </w:r>
      <w:r w:rsidR="00270E69">
        <w:rPr>
          <w:rFonts w:ascii="Georgia Pro" w:eastAsia="Google Sans Text" w:hAnsi="Georgia Pro" w:cs="Google Sans Text"/>
          <w:color w:val="1B1C1D"/>
          <w:sz w:val="24"/>
          <w:szCs w:val="24"/>
        </w:rPr>
        <w:t>provides a systematic pathway to cultivate these principles within a company's leadership team</w:t>
      </w:r>
      <w:r w:rsidRPr="00270E69">
        <w:rPr>
          <w:rFonts w:ascii="Georgia Pro" w:eastAsia="Google Sans Text" w:hAnsi="Georgia Pro" w:cs="Google Sans Text"/>
          <w:color w:val="1B1C1D"/>
          <w:sz w:val="24"/>
          <w:szCs w:val="24"/>
        </w:rPr>
        <w:t>. By fostering an environment of trust, empowering individuals, demanding accountability, ensuring strategic focus, and championing ethical conduct, organizations can unlock significant potential. The potential impacts include enhanced employee engagement, improved decision-making agility, greater innovation, stronger customer loyalty, and ultimately, sustained superior business results.</w:t>
      </w:r>
    </w:p>
    <w:p w:rsidR="00053C17" w:rsidRPr="00270E69" w:rsidRDefault="00B93FFB" w:rsidP="00270E69">
      <w:pPr>
        <w:pBdr>
          <w:top w:val="nil"/>
          <w:left w:val="nil"/>
          <w:bottom w:val="nil"/>
          <w:right w:val="nil"/>
          <w:between w:val="nil"/>
        </w:pBdr>
        <w:spacing w:after="255" w:line="360" w:lineRule="auto"/>
        <w:rPr>
          <w:rFonts w:ascii="Georgia Pro" w:eastAsia="Google Sans Text" w:hAnsi="Georgia Pro" w:cs="Google Sans Text"/>
          <w:color w:val="1B1C1D"/>
          <w:sz w:val="24"/>
          <w:szCs w:val="24"/>
        </w:rPr>
      </w:pPr>
      <w:r w:rsidRPr="00270E69">
        <w:rPr>
          <w:rFonts w:ascii="Georgia Pro" w:eastAsia="Google Sans Text" w:hAnsi="Georgia Pro" w:cs="Google Sans Text"/>
          <w:color w:val="1B1C1D"/>
          <w:sz w:val="24"/>
          <w:szCs w:val="24"/>
        </w:rPr>
        <w:t xml:space="preserve">However, the journey to transformational leadership is an ongoing endeavor, not a finite project. It requires unwavering commitment, particularly from the </w:t>
      </w:r>
      <w:r w:rsidR="00270E69">
        <w:rPr>
          <w:rFonts w:ascii="Georgia Pro" w:eastAsia="Google Sans Text" w:hAnsi="Georgia Pro" w:cs="Google Sans Text"/>
          <w:color w:val="1B1C1D"/>
          <w:sz w:val="24"/>
          <w:szCs w:val="24"/>
        </w:rPr>
        <w:t>organization's highest echelons</w:t>
      </w:r>
      <w:r w:rsidRPr="00270E69">
        <w:rPr>
          <w:rFonts w:ascii="Georgia Pro" w:eastAsia="Google Sans Text" w:hAnsi="Georgia Pro" w:cs="Google Sans Text"/>
          <w:color w:val="1B1C1D"/>
          <w:sz w:val="24"/>
          <w:szCs w:val="24"/>
        </w:rPr>
        <w:t xml:space="preserve">. The ultimate success of this blueprint will depend on the "Extreme Ownership" </w:t>
      </w:r>
      <w:r w:rsidRPr="00270E69">
        <w:rPr>
          <w:rFonts w:ascii="Georgia Pro" w:eastAsia="Google Sans Text" w:hAnsi="Georgia Pro" w:cs="Google Sans Text"/>
          <w:color w:val="575B5F"/>
          <w:sz w:val="24"/>
          <w:szCs w:val="24"/>
          <w:vertAlign w:val="superscript"/>
        </w:rPr>
        <w:t>14</w:t>
      </w:r>
      <w:r w:rsidRPr="00270E69">
        <w:rPr>
          <w:rFonts w:ascii="Georgia Pro" w:eastAsia="Google Sans Text" w:hAnsi="Georgia Pro" w:cs="Google Sans Text"/>
          <w:color w:val="1B1C1D"/>
          <w:sz w:val="24"/>
          <w:szCs w:val="24"/>
        </w:rPr>
        <w:t xml:space="preserve"> and "Level 5 Leadership" </w:t>
      </w:r>
      <w:r w:rsidRPr="00270E69">
        <w:rPr>
          <w:rFonts w:ascii="Georgia Pro" w:eastAsia="Google Sans Text" w:hAnsi="Georgia Pro" w:cs="Google Sans Text"/>
          <w:color w:val="575B5F"/>
          <w:sz w:val="24"/>
          <w:szCs w:val="24"/>
          <w:vertAlign w:val="superscript"/>
        </w:rPr>
        <w:t>9</w:t>
      </w:r>
      <w:r w:rsidRPr="00270E69">
        <w:rPr>
          <w:rFonts w:ascii="Georgia Pro" w:eastAsia="Google Sans Text" w:hAnsi="Georgia Pro" w:cs="Google Sans Text"/>
          <w:color w:val="1B1C1D"/>
          <w:sz w:val="24"/>
          <w:szCs w:val="24"/>
        </w:rPr>
        <w:t xml:space="preserve"> qualities of those who champion and steer this initiative. It demands the very same dedication to purpose, vision, people, and disciplined execution that the program itself seeks to instill. Leaders are therefore called not only to sponsor this development but </w:t>
      </w:r>
      <w:r w:rsidR="00270E69">
        <w:rPr>
          <w:rFonts w:ascii="Georgia Pro" w:eastAsia="Google Sans Text" w:hAnsi="Georgia Pro" w:cs="Google Sans Text"/>
          <w:color w:val="1B1C1D"/>
          <w:sz w:val="24"/>
          <w:szCs w:val="24"/>
        </w:rPr>
        <w:t>to participate in it actively</w:t>
      </w:r>
      <w:r w:rsidRPr="00270E69">
        <w:rPr>
          <w:rFonts w:ascii="Georgia Pro" w:eastAsia="Google Sans Text" w:hAnsi="Georgia Pro" w:cs="Google Sans Text"/>
          <w:color w:val="1B1C1D"/>
          <w:sz w:val="24"/>
          <w:szCs w:val="24"/>
        </w:rPr>
        <w:t>, embodying the change they wish to see and thereby leading the transformation from the front. This commitment is an investment in the organization's most critical asset—its people—and its capacity for enduring success in an ever-evolving world.</w:t>
      </w:r>
    </w:p>
    <w:p w:rsidR="005B2FFD" w:rsidRDefault="005B2FFD" w:rsidP="00270E69">
      <w:pPr>
        <w:pStyle w:val="Heading4"/>
        <w:spacing w:before="0" w:line="360" w:lineRule="auto"/>
        <w:rPr>
          <w:rFonts w:ascii="Georgia Pro" w:eastAsia="Google Sans" w:hAnsi="Georgia Pro" w:cs="Google Sans"/>
        </w:rPr>
        <w:sectPr w:rsidR="005B2FFD">
          <w:pgSz w:w="12240" w:h="15840"/>
          <w:pgMar w:top="1440" w:right="1440" w:bottom="1440" w:left="1440" w:header="0" w:footer="720" w:gutter="0"/>
          <w:pgNumType w:start="1"/>
          <w:cols w:space="720"/>
        </w:sectPr>
      </w:pPr>
    </w:p>
    <w:p w:rsidR="00053C17" w:rsidRPr="00270E69" w:rsidRDefault="00B93FFB" w:rsidP="00270E69">
      <w:pPr>
        <w:pStyle w:val="Heading4"/>
        <w:spacing w:before="0" w:line="360" w:lineRule="auto"/>
        <w:rPr>
          <w:rFonts w:ascii="Georgia Pro" w:eastAsia="Google Sans" w:hAnsi="Georgia Pro" w:cs="Google Sans"/>
        </w:rPr>
      </w:pPr>
      <w:r w:rsidRPr="00270E69">
        <w:rPr>
          <w:rFonts w:ascii="Georgia Pro" w:eastAsia="Google Sans" w:hAnsi="Georgia Pro" w:cs="Google Sans"/>
        </w:rPr>
        <w:t>Works cited</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"Who Moved My Cheese Summary: Key Takeaways &amp; Review." </w:t>
      </w:r>
      <w:proofErr w:type="spellStart"/>
      <w:r w:rsidRPr="00134BB8">
        <w:rPr>
          <w:rFonts w:ascii="Georgia Pro" w:eastAsia="Times New Roman" w:hAnsi="Georgia Pro" w:cs="Times New Roman"/>
          <w:sz w:val="24"/>
          <w:szCs w:val="24"/>
        </w:rPr>
        <w:t>ClickUp</w:t>
      </w:r>
      <w:proofErr w:type="spellEnd"/>
      <w:r w:rsidRPr="00134BB8">
        <w:rPr>
          <w:rFonts w:ascii="Georgia Pro" w:eastAsia="Times New Roman" w:hAnsi="Georgia Pro" w:cs="Times New Roman"/>
          <w:sz w:val="24"/>
          <w:szCs w:val="24"/>
        </w:rPr>
        <w:t xml:space="preserve"> Blog.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"Start with Why Summary: How Great Leaders Inspire Action." </w:t>
      </w:r>
      <w:proofErr w:type="spellStart"/>
      <w:r w:rsidRPr="00134BB8">
        <w:rPr>
          <w:rFonts w:ascii="Georgia Pro" w:eastAsia="Times New Roman" w:hAnsi="Georgia Pro" w:cs="Times New Roman"/>
          <w:sz w:val="24"/>
          <w:szCs w:val="24"/>
        </w:rPr>
        <w:t>ClickUp</w:t>
      </w:r>
      <w:proofErr w:type="spellEnd"/>
      <w:r w:rsidRPr="00134BB8">
        <w:rPr>
          <w:rFonts w:ascii="Georgia Pro" w:eastAsia="Times New Roman" w:hAnsi="Georgia Pro" w:cs="Times New Roman"/>
          <w:sz w:val="24"/>
          <w:szCs w:val="24"/>
        </w:rPr>
        <w:t xml:space="preserve"> Blog.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Sinek, Simon. "Why TED Talk." The Speaker Lab.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"Unpacking Simon Sinek's TED Talk on Leadership: Why </w:t>
      </w:r>
      <w:proofErr w:type="gramStart"/>
      <w:r w:rsidRPr="00134BB8">
        <w:rPr>
          <w:rFonts w:ascii="Georgia Pro" w:eastAsia="Times New Roman" w:hAnsi="Georgia Pro" w:cs="Times New Roman"/>
          <w:sz w:val="24"/>
          <w:szCs w:val="24"/>
        </w:rPr>
        <w:t>The</w:t>
      </w:r>
      <w:proofErr w:type="gramEnd"/>
      <w:r w:rsidRPr="00134BB8">
        <w:rPr>
          <w:rFonts w:ascii="Georgia Pro" w:eastAsia="Times New Roman" w:hAnsi="Georgia Pro" w:cs="Times New Roman"/>
          <w:sz w:val="24"/>
          <w:szCs w:val="24"/>
        </w:rPr>
        <w:t xml:space="preserve"> Golden..." The Speaker Lab.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lastRenderedPageBreak/>
        <w:t xml:space="preserve">Hyatt, Michael. </w:t>
      </w:r>
      <w:r w:rsidRPr="00134BB8">
        <w:rPr>
          <w:rFonts w:ascii="Georgia Pro" w:eastAsia="Times New Roman" w:hAnsi="Georgia Pro" w:cs="Times New Roman"/>
          <w:i/>
          <w:iCs/>
          <w:sz w:val="24"/>
          <w:szCs w:val="24"/>
        </w:rPr>
        <w:t>The Vision Driven Leader: Focus Your Efforts, Energize Your Team</w:t>
      </w:r>
      <w:r w:rsidRPr="00134BB8">
        <w:rPr>
          <w:rFonts w:ascii="Georgia Pro" w:eastAsia="Times New Roman" w:hAnsi="Georgia Pro" w:cs="Times New Roman"/>
          <w:sz w:val="24"/>
          <w:szCs w:val="24"/>
        </w:rPr>
        <w:t xml:space="preserve">. Full Focus.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Hyatt, Michael. "The Vision Driven Leader Summary." Shortform.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"Leadership Lessons: Leaders Eat Last." The Center for Sales Strategy Blog.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"Leaders Eat Last by Simon Sinek: A Summary for Managers." </w:t>
      </w:r>
      <w:proofErr w:type="spellStart"/>
      <w:r w:rsidRPr="00134BB8">
        <w:rPr>
          <w:rFonts w:ascii="Georgia Pro" w:eastAsia="Times New Roman" w:hAnsi="Georgia Pro" w:cs="Times New Roman"/>
          <w:sz w:val="24"/>
          <w:szCs w:val="24"/>
        </w:rPr>
        <w:t>TeamDynamics</w:t>
      </w:r>
      <w:proofErr w:type="spellEnd"/>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"Good to Great - A Summary to Make a Leap Yourself." Runn Blog.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Covey, Stephen R. "The 7 Habits of Highly Effective People – Summary." A Path Less Travelled.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"Guide to Vision and Mission Development for Leaders 2025." BMC Software.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"Guide to Vision and Mission Development for Leaders 2025." BMC Software.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"Communicating Vision at Your Organization: 8 Ways." Center for Creative Leadership (CCL).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"Extreme Ownership Book Summary: Key Ideas and Takeaways." </w:t>
      </w:r>
      <w:proofErr w:type="spellStart"/>
      <w:r w:rsidRPr="00134BB8">
        <w:rPr>
          <w:rFonts w:ascii="Georgia Pro" w:eastAsia="Times New Roman" w:hAnsi="Georgia Pro" w:cs="Times New Roman"/>
          <w:sz w:val="24"/>
          <w:szCs w:val="24"/>
        </w:rPr>
        <w:t>ClickUp</w:t>
      </w:r>
      <w:proofErr w:type="spellEnd"/>
      <w:r w:rsidRPr="00134BB8">
        <w:rPr>
          <w:rFonts w:ascii="Georgia Pro" w:eastAsia="Times New Roman" w:hAnsi="Georgia Pro" w:cs="Times New Roman"/>
          <w:sz w:val="24"/>
          <w:szCs w:val="24"/>
        </w:rPr>
        <w:t xml:space="preserve"> Blog.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Willink, Jocko and Leif Babin. "Book Summary-Extreme Ownership." </w:t>
      </w:r>
      <w:proofErr w:type="spellStart"/>
      <w:r w:rsidRPr="00134BB8">
        <w:rPr>
          <w:rFonts w:ascii="Georgia Pro" w:eastAsia="Times New Roman" w:hAnsi="Georgia Pro" w:cs="Times New Roman"/>
          <w:sz w:val="24"/>
          <w:szCs w:val="24"/>
        </w:rPr>
        <w:t>Readingraphics</w:t>
      </w:r>
      <w:proofErr w:type="spellEnd"/>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Patterson, Kerry. "Book Summary - Crucial Conversations." </w:t>
      </w:r>
      <w:proofErr w:type="spellStart"/>
      <w:r w:rsidRPr="00134BB8">
        <w:rPr>
          <w:rFonts w:ascii="Georgia Pro" w:eastAsia="Times New Roman" w:hAnsi="Georgia Pro" w:cs="Times New Roman"/>
          <w:sz w:val="24"/>
          <w:szCs w:val="24"/>
        </w:rPr>
        <w:t>Readingraphics</w:t>
      </w:r>
      <w:proofErr w:type="spellEnd"/>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"Summary of Crucial Conversations." Brigham Young University-Idaho.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"Build psychological safety at your organization [2024]." Asana.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"Four Steps to Building the Psychological Safety That High-Performing Teams Need Today." Harvard Business School Working Knowledge.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"Thriving in Psychological Safety." ELMO Software.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"What a Fearless Organization Really Looks Like." Aristotle Performance.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"Project Aristotle." </w:t>
      </w:r>
      <w:proofErr w:type="spellStart"/>
      <w:r w:rsidRPr="00134BB8">
        <w:rPr>
          <w:rFonts w:ascii="Georgia Pro" w:eastAsia="Times New Roman" w:hAnsi="Georgia Pro" w:cs="Times New Roman"/>
          <w:sz w:val="24"/>
          <w:szCs w:val="24"/>
        </w:rPr>
        <w:t>FasterCapital</w:t>
      </w:r>
      <w:proofErr w:type="spellEnd"/>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"9 High-Trust Leadership Behaviors Everyone Should Model." Great Place to Work.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"How a Culture of Trust Can Make a Company a Great Place to Work." UKG.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Willink, Jocko, and Leif Babin. </w:t>
      </w:r>
      <w:r w:rsidRPr="00134BB8">
        <w:rPr>
          <w:rFonts w:ascii="Georgia Pro" w:eastAsia="Times New Roman" w:hAnsi="Georgia Pro" w:cs="Times New Roman"/>
          <w:i/>
          <w:iCs/>
          <w:sz w:val="24"/>
          <w:szCs w:val="24"/>
        </w:rPr>
        <w:t>Extreme Ownership: How U.S. Navy SEALs Lead and Win</w:t>
      </w:r>
      <w:r w:rsidRPr="00134BB8">
        <w:rPr>
          <w:rFonts w:ascii="Georgia Pro" w:eastAsia="Times New Roman" w:hAnsi="Georgia Pro" w:cs="Times New Roman"/>
          <w:sz w:val="24"/>
          <w:szCs w:val="24"/>
        </w:rPr>
        <w:t xml:space="preserve">. St. Martin's Press.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lastRenderedPageBreak/>
        <w:t xml:space="preserve">"Extreme Ownership: How Leaders Can Transform Business Culture." Westmoreland Chamber of Commerce.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"Extreme Ownership in Leadership: Lessons from Jocko Willink and Leif Babin." RDL Training.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Wooden, John, and Steve Jamison. </w:t>
      </w:r>
      <w:r w:rsidRPr="00134BB8">
        <w:rPr>
          <w:rFonts w:ascii="Georgia Pro" w:eastAsia="Times New Roman" w:hAnsi="Georgia Pro" w:cs="Times New Roman"/>
          <w:i/>
          <w:iCs/>
          <w:sz w:val="24"/>
          <w:szCs w:val="24"/>
        </w:rPr>
        <w:t>Wooden on Leadership: How to Create a Winning Organization</w:t>
      </w:r>
      <w:r w:rsidRPr="00134BB8">
        <w:rPr>
          <w:rFonts w:ascii="Georgia Pro" w:eastAsia="Times New Roman" w:hAnsi="Georgia Pro" w:cs="Times New Roman"/>
          <w:sz w:val="24"/>
          <w:szCs w:val="24"/>
        </w:rPr>
        <w:t xml:space="preserve">. McGraw-Hill.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"Book Summary: Wooden on Leadership." </w:t>
      </w:r>
      <w:proofErr w:type="spellStart"/>
      <w:r w:rsidRPr="00134BB8">
        <w:rPr>
          <w:rFonts w:ascii="Georgia Pro" w:eastAsia="Times New Roman" w:hAnsi="Georgia Pro" w:cs="Times New Roman"/>
          <w:sz w:val="24"/>
          <w:szCs w:val="24"/>
        </w:rPr>
        <w:t>Kingsmaker</w:t>
      </w:r>
      <w:proofErr w:type="spellEnd"/>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"The core of a successful business: Empowered employees." Engage for Success.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"What Is Servant Leadership and How </w:t>
      </w:r>
      <w:proofErr w:type="gramStart"/>
      <w:r w:rsidRPr="00134BB8">
        <w:rPr>
          <w:rFonts w:ascii="Georgia Pro" w:eastAsia="Times New Roman" w:hAnsi="Georgia Pro" w:cs="Times New Roman"/>
          <w:sz w:val="24"/>
          <w:szCs w:val="24"/>
        </w:rPr>
        <w:t>To</w:t>
      </w:r>
      <w:proofErr w:type="gramEnd"/>
      <w:r w:rsidRPr="00134BB8">
        <w:rPr>
          <w:rFonts w:ascii="Georgia Pro" w:eastAsia="Times New Roman" w:hAnsi="Georgia Pro" w:cs="Times New Roman"/>
          <w:sz w:val="24"/>
          <w:szCs w:val="24"/>
        </w:rPr>
        <w:t xml:space="preserve"> Do It Right?" IMD Business School.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Robbins, Tony. "Lead with love to create a raving team."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"Keys for Implementing Empowerment in Projects." The IIL Blog.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"How to Have a Difficult Conversation with your Supervisor." The University of Texas at Austin, Human Resources.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"The 7 Most Important Life Lessons from 'Who Moved My Cheese'." Wide Impact.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Collins, Jim. "Book Summary: Good to Great." The Leadership Sphere.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proofErr w:type="spellStart"/>
      <w:r w:rsidRPr="00134BB8">
        <w:rPr>
          <w:rFonts w:ascii="Georgia Pro" w:eastAsia="Times New Roman" w:hAnsi="Georgia Pro" w:cs="Times New Roman"/>
          <w:sz w:val="24"/>
          <w:szCs w:val="24"/>
        </w:rPr>
        <w:t>Zigarelli</w:t>
      </w:r>
      <w:proofErr w:type="spellEnd"/>
      <w:r w:rsidRPr="00134BB8">
        <w:rPr>
          <w:rFonts w:ascii="Georgia Pro" w:eastAsia="Times New Roman" w:hAnsi="Georgia Pro" w:cs="Times New Roman"/>
          <w:sz w:val="24"/>
          <w:szCs w:val="24"/>
        </w:rPr>
        <w:t xml:space="preserve">, Michael A. </w:t>
      </w:r>
      <w:r w:rsidRPr="00134BB8">
        <w:rPr>
          <w:rFonts w:ascii="Georgia Pro" w:eastAsia="Times New Roman" w:hAnsi="Georgia Pro" w:cs="Times New Roman"/>
          <w:i/>
          <w:iCs/>
          <w:sz w:val="24"/>
          <w:szCs w:val="24"/>
        </w:rPr>
        <w:t>Management by Proverbs: Scriptural Wisdom for Superior Results</w:t>
      </w:r>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i/>
          <w:iCs/>
          <w:sz w:val="24"/>
          <w:szCs w:val="24"/>
        </w:rPr>
        <w:t>Journal of Biblical Integration in Business</w:t>
      </w:r>
      <w:r w:rsidRPr="00134BB8">
        <w:rPr>
          <w:rFonts w:ascii="Georgia Pro" w:eastAsia="Times New Roman" w:hAnsi="Georgia Pro" w:cs="Times New Roman"/>
          <w:sz w:val="24"/>
          <w:szCs w:val="24"/>
        </w:rPr>
        <w:t xml:space="preserve">. Christian Business Faculty Association.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Collins, Jim. "Level 5 Leadership."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"9 Tips for Leading with Integrity." ACHIEVE Centre for Leadership.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"Great Leaders Have Integrity." SIGMA Assessment Systems.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"Korn Ferry Leadership Architect Interview Guide."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"9-Steps </w:t>
      </w:r>
      <w:proofErr w:type="gramStart"/>
      <w:r w:rsidRPr="00134BB8">
        <w:rPr>
          <w:rFonts w:ascii="Georgia Pro" w:eastAsia="Times New Roman" w:hAnsi="Georgia Pro" w:cs="Times New Roman"/>
          <w:sz w:val="24"/>
          <w:szCs w:val="24"/>
        </w:rPr>
        <w:t>To</w:t>
      </w:r>
      <w:proofErr w:type="gramEnd"/>
      <w:r w:rsidRPr="00134BB8">
        <w:rPr>
          <w:rFonts w:ascii="Georgia Pro" w:eastAsia="Times New Roman" w:hAnsi="Georgia Pro" w:cs="Times New Roman"/>
          <w:sz w:val="24"/>
          <w:szCs w:val="24"/>
        </w:rPr>
        <w:t xml:space="preserve"> Developing </w:t>
      </w:r>
      <w:proofErr w:type="gramStart"/>
      <w:r w:rsidRPr="00134BB8">
        <w:rPr>
          <w:rFonts w:ascii="Georgia Pro" w:eastAsia="Times New Roman" w:hAnsi="Georgia Pro" w:cs="Times New Roman"/>
          <w:sz w:val="24"/>
          <w:szCs w:val="24"/>
        </w:rPr>
        <w:t>The</w:t>
      </w:r>
      <w:proofErr w:type="gramEnd"/>
      <w:r w:rsidRPr="00134BB8">
        <w:rPr>
          <w:rFonts w:ascii="Georgia Pro" w:eastAsia="Times New Roman" w:hAnsi="Georgia Pro" w:cs="Times New Roman"/>
          <w:sz w:val="24"/>
          <w:szCs w:val="24"/>
        </w:rPr>
        <w:t xml:space="preserve"> Right Leadership Competency Model." AIHR.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"A Book Review: The Seven Habits of Highly Effective People." </w:t>
      </w:r>
      <w:r w:rsidRPr="00134BB8">
        <w:rPr>
          <w:rFonts w:ascii="Georgia Pro" w:eastAsia="Times New Roman" w:hAnsi="Georgia Pro" w:cs="Times New Roman"/>
          <w:i/>
          <w:iCs/>
          <w:sz w:val="24"/>
          <w:szCs w:val="24"/>
        </w:rPr>
        <w:t>MBA Student Scholarship</w:t>
      </w:r>
      <w:r w:rsidRPr="00134BB8">
        <w:rPr>
          <w:rFonts w:ascii="Georgia Pro" w:eastAsia="Times New Roman" w:hAnsi="Georgia Pro" w:cs="Times New Roman"/>
          <w:sz w:val="24"/>
          <w:szCs w:val="24"/>
        </w:rPr>
        <w:t xml:space="preserve">, Johnson &amp; Wales University.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"Raving Fans: Book Review, Background, and Context." Shortform.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lastRenderedPageBreak/>
        <w:t xml:space="preserve">Blanchard, Ken, and Sheldon Bowles. "Raving Fans Book Summary." Shortform.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Blanchard, Ken, and Sheldon Bowles. </w:t>
      </w:r>
      <w:r w:rsidRPr="00134BB8">
        <w:rPr>
          <w:rFonts w:ascii="Georgia Pro" w:eastAsia="Times New Roman" w:hAnsi="Georgia Pro" w:cs="Times New Roman"/>
          <w:i/>
          <w:iCs/>
          <w:sz w:val="24"/>
          <w:szCs w:val="24"/>
        </w:rPr>
        <w:t>Raving Fans: A Revolutionary Approach to Customer Service</w:t>
      </w:r>
      <w:r w:rsidRPr="00134BB8">
        <w:rPr>
          <w:rFonts w:ascii="Georgia Pro" w:eastAsia="Times New Roman" w:hAnsi="Georgia Pro" w:cs="Times New Roman"/>
          <w:sz w:val="24"/>
          <w:szCs w:val="24"/>
        </w:rPr>
        <w:t xml:space="preserve">. William Morrow.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Blanchard, Ken, and Sheldon Bowles. "Raving Fans Summary of Key Ideas and Review." </w:t>
      </w:r>
      <w:proofErr w:type="spellStart"/>
      <w:r w:rsidRPr="00134BB8">
        <w:rPr>
          <w:rFonts w:ascii="Georgia Pro" w:eastAsia="Times New Roman" w:hAnsi="Georgia Pro" w:cs="Times New Roman"/>
          <w:sz w:val="24"/>
          <w:szCs w:val="24"/>
        </w:rPr>
        <w:t>Blinkist</w:t>
      </w:r>
      <w:proofErr w:type="spellEnd"/>
      <w:r w:rsidRPr="00134BB8">
        <w:rPr>
          <w:rFonts w:ascii="Georgia Pro" w:eastAsia="Times New Roman" w:hAnsi="Georgia Pro" w:cs="Times New Roman"/>
          <w:sz w:val="24"/>
          <w:szCs w:val="24"/>
        </w:rPr>
        <w:t xml:space="preserve">.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Robbins, Tony. "How to create raving fans to succeed in business."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"From Manager to Leader: How to Nurture the Next Generation." Association for Talent Development (ATD).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"3 Drivers of a Scalable Coaching Culture." Association for Talent Development (ATD). </w:t>
      </w:r>
    </w:p>
    <w:p w:rsidR="00134BB8" w:rsidRPr="00134BB8" w:rsidRDefault="00134BB8" w:rsidP="00134BB8">
      <w:pPr>
        <w:pStyle w:val="ListParagraph"/>
        <w:widowControl/>
        <w:numPr>
          <w:ilvl w:val="0"/>
          <w:numId w:val="66"/>
        </w:numPr>
        <w:spacing w:line="480" w:lineRule="auto"/>
        <w:rPr>
          <w:rFonts w:ascii="Georgia Pro" w:eastAsia="Times New Roman" w:hAnsi="Georgia Pro" w:cs="Times New Roman"/>
          <w:sz w:val="24"/>
          <w:szCs w:val="24"/>
        </w:rPr>
      </w:pPr>
      <w:r w:rsidRPr="00134BB8">
        <w:rPr>
          <w:rFonts w:ascii="Georgia Pro" w:eastAsia="Times New Roman" w:hAnsi="Georgia Pro" w:cs="Times New Roman"/>
          <w:sz w:val="24"/>
          <w:szCs w:val="24"/>
        </w:rPr>
        <w:t xml:space="preserve">"4 simple steps to proving the ROI of people-first strategies." </w:t>
      </w:r>
      <w:proofErr w:type="spellStart"/>
      <w:r w:rsidRPr="00134BB8">
        <w:rPr>
          <w:rFonts w:ascii="Georgia Pro" w:eastAsia="Times New Roman" w:hAnsi="Georgia Pro" w:cs="Times New Roman"/>
          <w:sz w:val="24"/>
          <w:szCs w:val="24"/>
        </w:rPr>
        <w:t>HiBob</w:t>
      </w:r>
      <w:proofErr w:type="spellEnd"/>
      <w:r w:rsidRPr="00134BB8">
        <w:rPr>
          <w:rFonts w:ascii="Georgia Pro" w:eastAsia="Times New Roman" w:hAnsi="Georgia Pro" w:cs="Times New Roman"/>
          <w:sz w:val="24"/>
          <w:szCs w:val="24"/>
        </w:rPr>
        <w:t xml:space="preserve">. </w:t>
      </w:r>
    </w:p>
    <w:p w:rsidR="00053C17" w:rsidRPr="00134BB8" w:rsidRDefault="00134BB8" w:rsidP="00134BB8">
      <w:pPr>
        <w:numPr>
          <w:ilvl w:val="0"/>
          <w:numId w:val="66"/>
        </w:numPr>
        <w:pBdr>
          <w:top w:val="nil"/>
          <w:left w:val="nil"/>
          <w:bottom w:val="nil"/>
          <w:right w:val="nil"/>
          <w:between w:val="nil"/>
        </w:pBdr>
        <w:spacing w:line="480" w:lineRule="auto"/>
        <w:rPr>
          <w:rFonts w:ascii="Georgia Pro" w:hAnsi="Georgia Pro"/>
          <w:sz w:val="24"/>
          <w:szCs w:val="24"/>
        </w:rPr>
      </w:pPr>
      <w:r w:rsidRPr="00134BB8">
        <w:rPr>
          <w:rFonts w:ascii="Georgia Pro" w:eastAsia="Times New Roman" w:hAnsi="Georgia Pro" w:cs="Times New Roman"/>
          <w:sz w:val="24"/>
          <w:szCs w:val="24"/>
        </w:rPr>
        <w:t xml:space="preserve"> "Strategic HR: transforming Human Resources into a key pillar of organizational success." HRD Connect.</w:t>
      </w:r>
    </w:p>
    <w:p w:rsidR="00270E69" w:rsidRDefault="00270E69" w:rsidP="00134BB8">
      <w:pPr>
        <w:pBdr>
          <w:top w:val="nil"/>
          <w:left w:val="nil"/>
          <w:bottom w:val="nil"/>
          <w:right w:val="nil"/>
          <w:between w:val="nil"/>
        </w:pBdr>
        <w:spacing w:line="480" w:lineRule="auto"/>
        <w:rPr>
          <w:rFonts w:ascii="Georgia Pro" w:hAnsi="Georgia Pro"/>
        </w:rPr>
      </w:pPr>
    </w:p>
    <w:p w:rsidR="00270E69" w:rsidRPr="00270E69" w:rsidRDefault="00270E69" w:rsidP="00270E69">
      <w:pPr>
        <w:pStyle w:val="NormalWeb"/>
        <w:spacing w:line="360" w:lineRule="auto"/>
        <w:rPr>
          <w:rFonts w:ascii="Georgia Pro" w:hAnsi="Georgia Pro"/>
        </w:rPr>
      </w:pPr>
      <w:r w:rsidRPr="00270E69">
        <w:rPr>
          <w:rFonts w:ascii="Georgia Pro" w:hAnsi="Georgia Pro"/>
        </w:rPr>
        <w:t xml:space="preserve">© </w:t>
      </w:r>
      <w:r>
        <w:rPr>
          <w:rFonts w:ascii="Georgia Pro" w:hAnsi="Georgia Pro"/>
        </w:rPr>
        <w:t>2025</w:t>
      </w:r>
      <w:r w:rsidR="00B93FFB">
        <w:rPr>
          <w:rFonts w:ascii="Georgia Pro" w:hAnsi="Georgia Pro"/>
        </w:rPr>
        <w:t>.</w:t>
      </w:r>
      <w:r w:rsidRPr="00270E69">
        <w:rPr>
          <w:rFonts w:ascii="Georgia Pro" w:hAnsi="Georgia Pro"/>
        </w:rPr>
        <w:t xml:space="preserve"> </w:t>
      </w:r>
      <w:r w:rsidR="00B93FFB">
        <w:rPr>
          <w:rFonts w:ascii="Georgia Pro" w:hAnsi="Georgia Pro"/>
        </w:rPr>
        <w:t xml:space="preserve"> </w:t>
      </w:r>
      <w:r>
        <w:rPr>
          <w:rFonts w:ascii="Georgia Pro" w:hAnsi="Georgia Pro"/>
        </w:rPr>
        <w:t>C. Trent Boop</w:t>
      </w:r>
      <w:r w:rsidR="00B93FFB">
        <w:rPr>
          <w:rFonts w:ascii="Georgia Pro" w:hAnsi="Georgia Pro"/>
        </w:rPr>
        <w:t>.</w:t>
      </w:r>
      <w:r w:rsidRPr="00270E69">
        <w:rPr>
          <w:rFonts w:ascii="Georgia Pro" w:hAnsi="Georgia Pro"/>
        </w:rPr>
        <w:t xml:space="preserve"> </w:t>
      </w:r>
      <w:r w:rsidR="00B93FFB">
        <w:rPr>
          <w:rFonts w:ascii="Georgia Pro" w:hAnsi="Georgia Pro"/>
        </w:rPr>
        <w:t xml:space="preserve"> </w:t>
      </w:r>
      <w:r w:rsidRPr="00270E69">
        <w:rPr>
          <w:rFonts w:ascii="Georgia Pro" w:hAnsi="Georgia Pro"/>
        </w:rPr>
        <w:t>All rights reserved.</w:t>
      </w:r>
    </w:p>
    <w:p w:rsidR="00270E69" w:rsidRPr="00270E69" w:rsidRDefault="00270E69" w:rsidP="00270E69">
      <w:pPr>
        <w:pStyle w:val="NormalWeb"/>
        <w:spacing w:line="360" w:lineRule="auto"/>
        <w:rPr>
          <w:rFonts w:ascii="Georgia Pro" w:hAnsi="Georgia Pro"/>
        </w:rPr>
      </w:pPr>
      <w:r w:rsidRPr="00270E69">
        <w:rPr>
          <w:rFonts w:ascii="Georgia Pro" w:hAnsi="Georgia Pro"/>
        </w:rPr>
        <w:t>No portion of this work may be reproduced, distributed, transmitted, stored in a retrieval system, or translated into any form or by any means—electronic, mechanical, photocopying, recording, or otherwise—without the prior written permission of the copyright owner, except as permitted by U.S. copyright law. For permission requests, contact:</w:t>
      </w:r>
    </w:p>
    <w:p w:rsidR="00270E69" w:rsidRPr="00270E69" w:rsidRDefault="00B93FFB" w:rsidP="00270E69">
      <w:pPr>
        <w:pStyle w:val="NormalWeb"/>
        <w:spacing w:line="360" w:lineRule="auto"/>
        <w:rPr>
          <w:rFonts w:ascii="Georgia Pro" w:hAnsi="Georgia Pro"/>
        </w:rPr>
      </w:pPr>
      <w:r>
        <w:rPr>
          <w:rFonts w:ascii="Georgia Pro" w:hAnsi="Georgia Pro"/>
        </w:rPr>
        <w:t>C. Trent Boop, Director of Operations, Putnam County HomeCare and Hospice</w:t>
      </w:r>
      <w:r w:rsidR="00270E69" w:rsidRPr="00270E69">
        <w:rPr>
          <w:rFonts w:ascii="Georgia Pro" w:hAnsi="Georgia Pro"/>
        </w:rPr>
        <w:br/>
      </w:r>
      <w:r>
        <w:rPr>
          <w:rFonts w:ascii="Georgia Pro" w:hAnsi="Georgia Pro"/>
        </w:rPr>
        <w:t>cboop@pchh.net</w:t>
      </w:r>
    </w:p>
    <w:p w:rsidR="00270E69" w:rsidRPr="00270E69" w:rsidRDefault="00270E69" w:rsidP="00270E69">
      <w:pPr>
        <w:pStyle w:val="NormalWeb"/>
        <w:spacing w:line="360" w:lineRule="auto"/>
        <w:rPr>
          <w:rFonts w:ascii="Georgia Pro" w:hAnsi="Georgia Pro"/>
        </w:rPr>
      </w:pPr>
      <w:r w:rsidRPr="00270E69">
        <w:rPr>
          <w:rFonts w:ascii="Georgia Pro" w:hAnsi="Georgia Pro"/>
        </w:rPr>
        <w:t>This publication is intended for informational purposes only. While every effort has been made to ensure accuracy, neither the author nor the publisher assumes responsibility for errors, omissions, or damages resulting from the use of the information herein.</w:t>
      </w:r>
    </w:p>
    <w:p w:rsidR="00270E69" w:rsidRPr="00270E69" w:rsidRDefault="00270E69" w:rsidP="00270E69">
      <w:pPr>
        <w:pStyle w:val="NormalWeb"/>
        <w:spacing w:line="360" w:lineRule="auto"/>
        <w:rPr>
          <w:rFonts w:ascii="Georgia Pro" w:hAnsi="Georgia Pro"/>
        </w:rPr>
      </w:pPr>
      <w:r w:rsidRPr="00270E69">
        <w:rPr>
          <w:rFonts w:ascii="Georgia Pro" w:hAnsi="Georgia Pro"/>
        </w:rPr>
        <w:lastRenderedPageBreak/>
        <w:t>All trademarks, service marks, product names, and logos appearing in this work are the property of their respective owners. Use of them does not imply affiliation with or endorsement by them.</w:t>
      </w:r>
    </w:p>
    <w:p w:rsidR="00270E69" w:rsidRPr="00270E69" w:rsidRDefault="00270E69" w:rsidP="00270E69">
      <w:pPr>
        <w:pBdr>
          <w:top w:val="nil"/>
          <w:left w:val="nil"/>
          <w:bottom w:val="nil"/>
          <w:right w:val="nil"/>
          <w:between w:val="nil"/>
        </w:pBdr>
        <w:spacing w:line="360" w:lineRule="auto"/>
        <w:rPr>
          <w:rFonts w:ascii="Georgia Pro" w:hAnsi="Georgia Pro"/>
        </w:rPr>
      </w:pPr>
    </w:p>
    <w:sectPr w:rsidR="00270E69" w:rsidRPr="00270E69">
      <w:pgSz w:w="12240" w:h="15840"/>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2324734D-10E8-45E8-B1A1-2C71E2044FC7}"/>
    <w:embedItalic r:id="rId2" w:fontKey="{C2D91BCF-2D89-4519-9143-C1AE320486FF}"/>
  </w:font>
  <w:font w:name="Georgia Pro">
    <w:charset w:val="00"/>
    <w:family w:val="roman"/>
    <w:pitch w:val="variable"/>
    <w:sig w:usb0="800002AF" w:usb1="00000003" w:usb2="00000000" w:usb3="00000000" w:csb0="0000009F" w:csb1="00000000"/>
    <w:embedRegular r:id="rId3" w:fontKey="{CF4505B5-C585-4C0E-B8AC-1168A2F2EF88}"/>
    <w:embedBold r:id="rId4" w:fontKey="{CFB7DBB9-21FB-46C1-AE3D-AF9F4B799C30}"/>
    <w:embedItalic r:id="rId5" w:fontKey="{3B753F17-81D0-458B-BD0C-E4EA9FDB8279}"/>
  </w:font>
  <w:font w:name="Google Sans">
    <w:altName w:val="Cambria"/>
    <w:charset w:val="00"/>
    <w:family w:val="auto"/>
    <w:pitch w:val="default"/>
    <w:embedRegular r:id="rId6" w:fontKey="{62378B45-0B75-4A30-9C6B-6CDA2E0AF52E}"/>
    <w:embedBold r:id="rId7" w:fontKey="{C8388931-E39A-4EBF-98AC-C77FA49F303A}"/>
  </w:font>
  <w:font w:name="Google Sans Text">
    <w:charset w:val="00"/>
    <w:family w:val="auto"/>
    <w:pitch w:val="default"/>
    <w:embedRegular r:id="rId8" w:fontKey="{27927621-A361-4898-A881-BFEC0E1494F3}"/>
    <w:embedBold r:id="rId9" w:fontKey="{63E1F871-3258-423D-BA04-964C5AF40922}"/>
    <w:embedItalic r:id="rId10" w:fontKey="{B9151978-36E8-44D2-8E15-0B7B5EE4ED00}"/>
  </w:font>
  <w:font w:name="Calibri">
    <w:panose1 w:val="020F0502020204030204"/>
    <w:charset w:val="00"/>
    <w:family w:val="swiss"/>
    <w:pitch w:val="variable"/>
    <w:sig w:usb0="E4002EFF" w:usb1="C200247B" w:usb2="00000009" w:usb3="00000000" w:csb0="000001FF" w:csb1="00000000"/>
    <w:embedRegular r:id="rId11" w:fontKey="{F9661854-1D09-4707-B736-56A423030050}"/>
  </w:font>
  <w:font w:name="Cambria">
    <w:panose1 w:val="02040503050406030204"/>
    <w:charset w:val="00"/>
    <w:family w:val="roman"/>
    <w:pitch w:val="variable"/>
    <w:sig w:usb0="E00006FF" w:usb1="420024FF" w:usb2="02000000" w:usb3="00000000" w:csb0="0000019F" w:csb1="00000000"/>
    <w:embedRegular r:id="rId12" w:fontKey="{087D7188-9DBB-4427-957B-D2EFD87530A6}"/>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A415A"/>
    <w:multiLevelType w:val="multilevel"/>
    <w:tmpl w:val="A35EEB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00EA45D8"/>
    <w:multiLevelType w:val="multilevel"/>
    <w:tmpl w:val="85C2FB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01623A84"/>
    <w:multiLevelType w:val="multilevel"/>
    <w:tmpl w:val="360269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02DC6A2E"/>
    <w:multiLevelType w:val="multilevel"/>
    <w:tmpl w:val="6FD263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04962DE5"/>
    <w:multiLevelType w:val="multilevel"/>
    <w:tmpl w:val="C6BE1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05617AFF"/>
    <w:multiLevelType w:val="multilevel"/>
    <w:tmpl w:val="B2F28E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15:restartNumberingAfterBreak="0">
    <w:nsid w:val="05B80A06"/>
    <w:multiLevelType w:val="multilevel"/>
    <w:tmpl w:val="616860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15:restartNumberingAfterBreak="0">
    <w:nsid w:val="06B87C0A"/>
    <w:multiLevelType w:val="multilevel"/>
    <w:tmpl w:val="C35A0F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15:restartNumberingAfterBreak="0">
    <w:nsid w:val="09010D53"/>
    <w:multiLevelType w:val="multilevel"/>
    <w:tmpl w:val="C98E07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15:restartNumberingAfterBreak="0">
    <w:nsid w:val="09F539FC"/>
    <w:multiLevelType w:val="multilevel"/>
    <w:tmpl w:val="70F848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15:restartNumberingAfterBreak="0">
    <w:nsid w:val="0B5F6F4F"/>
    <w:multiLevelType w:val="multilevel"/>
    <w:tmpl w:val="FB9AF4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15:restartNumberingAfterBreak="0">
    <w:nsid w:val="0C0A1999"/>
    <w:multiLevelType w:val="multilevel"/>
    <w:tmpl w:val="608E9D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15:restartNumberingAfterBreak="0">
    <w:nsid w:val="10CA426E"/>
    <w:multiLevelType w:val="multilevel"/>
    <w:tmpl w:val="5F0818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15:restartNumberingAfterBreak="0">
    <w:nsid w:val="111A4E4D"/>
    <w:multiLevelType w:val="multilevel"/>
    <w:tmpl w:val="50BE0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15:restartNumberingAfterBreak="0">
    <w:nsid w:val="11314A7E"/>
    <w:multiLevelType w:val="multilevel"/>
    <w:tmpl w:val="1AEAE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15:restartNumberingAfterBreak="0">
    <w:nsid w:val="116864A6"/>
    <w:multiLevelType w:val="multilevel"/>
    <w:tmpl w:val="1FAEA7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15:restartNumberingAfterBreak="0">
    <w:nsid w:val="140B2F28"/>
    <w:multiLevelType w:val="multilevel"/>
    <w:tmpl w:val="BFB07B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15:restartNumberingAfterBreak="0">
    <w:nsid w:val="14537672"/>
    <w:multiLevelType w:val="multilevel"/>
    <w:tmpl w:val="64B6F8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15:restartNumberingAfterBreak="0">
    <w:nsid w:val="14F112A3"/>
    <w:multiLevelType w:val="multilevel"/>
    <w:tmpl w:val="3E663A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15:restartNumberingAfterBreak="0">
    <w:nsid w:val="17F002C0"/>
    <w:multiLevelType w:val="multilevel"/>
    <w:tmpl w:val="6646EE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15:restartNumberingAfterBreak="0">
    <w:nsid w:val="1FF07BEB"/>
    <w:multiLevelType w:val="multilevel"/>
    <w:tmpl w:val="69B01A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15:restartNumberingAfterBreak="0">
    <w:nsid w:val="2177179E"/>
    <w:multiLevelType w:val="multilevel"/>
    <w:tmpl w:val="779AD5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15:restartNumberingAfterBreak="0">
    <w:nsid w:val="27547282"/>
    <w:multiLevelType w:val="multilevel"/>
    <w:tmpl w:val="8EB65E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15:restartNumberingAfterBreak="0">
    <w:nsid w:val="28D7011B"/>
    <w:multiLevelType w:val="multilevel"/>
    <w:tmpl w:val="4A889B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15:restartNumberingAfterBreak="0">
    <w:nsid w:val="2A4B30BF"/>
    <w:multiLevelType w:val="multilevel"/>
    <w:tmpl w:val="B9CC60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15:restartNumberingAfterBreak="0">
    <w:nsid w:val="2A5B2B95"/>
    <w:multiLevelType w:val="multilevel"/>
    <w:tmpl w:val="3CFE4D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15:restartNumberingAfterBreak="0">
    <w:nsid w:val="2E2F023E"/>
    <w:multiLevelType w:val="multilevel"/>
    <w:tmpl w:val="7CE863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15:restartNumberingAfterBreak="0">
    <w:nsid w:val="2F451715"/>
    <w:multiLevelType w:val="multilevel"/>
    <w:tmpl w:val="885E0F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15:restartNumberingAfterBreak="0">
    <w:nsid w:val="2FAA550A"/>
    <w:multiLevelType w:val="multilevel"/>
    <w:tmpl w:val="602CF7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15:restartNumberingAfterBreak="0">
    <w:nsid w:val="32B46179"/>
    <w:multiLevelType w:val="multilevel"/>
    <w:tmpl w:val="40067D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15:restartNumberingAfterBreak="0">
    <w:nsid w:val="32D26E7E"/>
    <w:multiLevelType w:val="multilevel"/>
    <w:tmpl w:val="6AF0D8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15:restartNumberingAfterBreak="0">
    <w:nsid w:val="332841DE"/>
    <w:multiLevelType w:val="multilevel"/>
    <w:tmpl w:val="62DAC1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15:restartNumberingAfterBreak="0">
    <w:nsid w:val="33463C2C"/>
    <w:multiLevelType w:val="multilevel"/>
    <w:tmpl w:val="4AE48B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15:restartNumberingAfterBreak="0">
    <w:nsid w:val="34113F5B"/>
    <w:multiLevelType w:val="multilevel"/>
    <w:tmpl w:val="AEDCA8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15:restartNumberingAfterBreak="0">
    <w:nsid w:val="343E6294"/>
    <w:multiLevelType w:val="multilevel"/>
    <w:tmpl w:val="060E9F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15:restartNumberingAfterBreak="0">
    <w:nsid w:val="346A0E9C"/>
    <w:multiLevelType w:val="multilevel"/>
    <w:tmpl w:val="4F8031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15:restartNumberingAfterBreak="0">
    <w:nsid w:val="370E5C15"/>
    <w:multiLevelType w:val="multilevel"/>
    <w:tmpl w:val="A85080F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15:restartNumberingAfterBreak="0">
    <w:nsid w:val="386A6E35"/>
    <w:multiLevelType w:val="multilevel"/>
    <w:tmpl w:val="8A0E9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15:restartNumberingAfterBreak="0">
    <w:nsid w:val="38E91154"/>
    <w:multiLevelType w:val="multilevel"/>
    <w:tmpl w:val="E01E74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15:restartNumberingAfterBreak="0">
    <w:nsid w:val="3A0643B2"/>
    <w:multiLevelType w:val="multilevel"/>
    <w:tmpl w:val="68A28F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15:restartNumberingAfterBreak="0">
    <w:nsid w:val="3C5412BD"/>
    <w:multiLevelType w:val="multilevel"/>
    <w:tmpl w:val="2B0E3B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15:restartNumberingAfterBreak="0">
    <w:nsid w:val="3CFE1314"/>
    <w:multiLevelType w:val="multilevel"/>
    <w:tmpl w:val="2D5EDB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15:restartNumberingAfterBreak="0">
    <w:nsid w:val="3D6A4594"/>
    <w:multiLevelType w:val="multilevel"/>
    <w:tmpl w:val="E9FAA9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15:restartNumberingAfterBreak="0">
    <w:nsid w:val="3D7A421F"/>
    <w:multiLevelType w:val="multilevel"/>
    <w:tmpl w:val="D0EEF4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15:restartNumberingAfterBreak="0">
    <w:nsid w:val="408A3397"/>
    <w:multiLevelType w:val="multilevel"/>
    <w:tmpl w:val="D576C5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15:restartNumberingAfterBreak="0">
    <w:nsid w:val="462C41F8"/>
    <w:multiLevelType w:val="multilevel"/>
    <w:tmpl w:val="2D964C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15:restartNumberingAfterBreak="0">
    <w:nsid w:val="470B460A"/>
    <w:multiLevelType w:val="multilevel"/>
    <w:tmpl w:val="5F549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15:restartNumberingAfterBreak="0">
    <w:nsid w:val="4A323193"/>
    <w:multiLevelType w:val="multilevel"/>
    <w:tmpl w:val="247AD3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15:restartNumberingAfterBreak="0">
    <w:nsid w:val="4BC32F30"/>
    <w:multiLevelType w:val="multilevel"/>
    <w:tmpl w:val="06F68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15:restartNumberingAfterBreak="0">
    <w:nsid w:val="4D893716"/>
    <w:multiLevelType w:val="multilevel"/>
    <w:tmpl w:val="21D8C5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15:restartNumberingAfterBreak="0">
    <w:nsid w:val="4EC81D67"/>
    <w:multiLevelType w:val="multilevel"/>
    <w:tmpl w:val="4C6E70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15:restartNumberingAfterBreak="0">
    <w:nsid w:val="56890764"/>
    <w:multiLevelType w:val="multilevel"/>
    <w:tmpl w:val="750EFA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15:restartNumberingAfterBreak="0">
    <w:nsid w:val="57B1758B"/>
    <w:multiLevelType w:val="multilevel"/>
    <w:tmpl w:val="6E3458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15:restartNumberingAfterBreak="0">
    <w:nsid w:val="5EE95721"/>
    <w:multiLevelType w:val="multilevel"/>
    <w:tmpl w:val="A1A4AB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15:restartNumberingAfterBreak="0">
    <w:nsid w:val="630E5EB0"/>
    <w:multiLevelType w:val="multilevel"/>
    <w:tmpl w:val="93B045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15:restartNumberingAfterBreak="0">
    <w:nsid w:val="634519A3"/>
    <w:multiLevelType w:val="multilevel"/>
    <w:tmpl w:val="5CA8F6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15:restartNumberingAfterBreak="0">
    <w:nsid w:val="68E60B44"/>
    <w:multiLevelType w:val="multilevel"/>
    <w:tmpl w:val="D0C47F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15:restartNumberingAfterBreak="0">
    <w:nsid w:val="6A5938D6"/>
    <w:multiLevelType w:val="multilevel"/>
    <w:tmpl w:val="4D6453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15:restartNumberingAfterBreak="0">
    <w:nsid w:val="6AEE7221"/>
    <w:multiLevelType w:val="multilevel"/>
    <w:tmpl w:val="51C2DC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15:restartNumberingAfterBreak="0">
    <w:nsid w:val="6D6E6ABB"/>
    <w:multiLevelType w:val="multilevel"/>
    <w:tmpl w:val="9A44D0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15:restartNumberingAfterBreak="0">
    <w:nsid w:val="72AD1E97"/>
    <w:multiLevelType w:val="hybridMultilevel"/>
    <w:tmpl w:val="7F3A6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32066AB"/>
    <w:multiLevelType w:val="multilevel"/>
    <w:tmpl w:val="FE34D9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2" w15:restartNumberingAfterBreak="0">
    <w:nsid w:val="773C1129"/>
    <w:multiLevelType w:val="multilevel"/>
    <w:tmpl w:val="192E8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3" w15:restartNumberingAfterBreak="0">
    <w:nsid w:val="7A432235"/>
    <w:multiLevelType w:val="multilevel"/>
    <w:tmpl w:val="F746CF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4" w15:restartNumberingAfterBreak="0">
    <w:nsid w:val="7D794E07"/>
    <w:multiLevelType w:val="multilevel"/>
    <w:tmpl w:val="373C63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5" w15:restartNumberingAfterBreak="0">
    <w:nsid w:val="7FB04689"/>
    <w:multiLevelType w:val="multilevel"/>
    <w:tmpl w:val="85C65B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1497497638">
    <w:abstractNumId w:val="28"/>
  </w:num>
  <w:num w:numId="2" w16cid:durableId="1406688589">
    <w:abstractNumId w:val="27"/>
  </w:num>
  <w:num w:numId="3" w16cid:durableId="186259615">
    <w:abstractNumId w:val="6"/>
  </w:num>
  <w:num w:numId="4" w16cid:durableId="922183826">
    <w:abstractNumId w:val="62"/>
  </w:num>
  <w:num w:numId="5" w16cid:durableId="1752504006">
    <w:abstractNumId w:val="7"/>
  </w:num>
  <w:num w:numId="6" w16cid:durableId="1104883728">
    <w:abstractNumId w:val="61"/>
  </w:num>
  <w:num w:numId="7" w16cid:durableId="38556036">
    <w:abstractNumId w:val="5"/>
  </w:num>
  <w:num w:numId="8" w16cid:durableId="37317950">
    <w:abstractNumId w:val="11"/>
  </w:num>
  <w:num w:numId="9" w16cid:durableId="1351252571">
    <w:abstractNumId w:val="9"/>
  </w:num>
  <w:num w:numId="10" w16cid:durableId="1708722219">
    <w:abstractNumId w:val="39"/>
  </w:num>
  <w:num w:numId="11" w16cid:durableId="655576606">
    <w:abstractNumId w:val="37"/>
  </w:num>
  <w:num w:numId="12" w16cid:durableId="96216138">
    <w:abstractNumId w:val="23"/>
  </w:num>
  <w:num w:numId="13" w16cid:durableId="273560811">
    <w:abstractNumId w:val="19"/>
  </w:num>
  <w:num w:numId="14" w16cid:durableId="1190726169">
    <w:abstractNumId w:val="29"/>
  </w:num>
  <w:num w:numId="15" w16cid:durableId="2079013212">
    <w:abstractNumId w:val="1"/>
  </w:num>
  <w:num w:numId="16" w16cid:durableId="576595020">
    <w:abstractNumId w:val="0"/>
  </w:num>
  <w:num w:numId="17" w16cid:durableId="1966814035">
    <w:abstractNumId w:val="31"/>
  </w:num>
  <w:num w:numId="18" w16cid:durableId="1316105980">
    <w:abstractNumId w:val="54"/>
  </w:num>
  <w:num w:numId="19" w16cid:durableId="29653523">
    <w:abstractNumId w:val="36"/>
  </w:num>
  <w:num w:numId="20" w16cid:durableId="907494286">
    <w:abstractNumId w:val="51"/>
  </w:num>
  <w:num w:numId="21" w16cid:durableId="1649703630">
    <w:abstractNumId w:val="22"/>
  </w:num>
  <w:num w:numId="22" w16cid:durableId="1153450198">
    <w:abstractNumId w:val="15"/>
  </w:num>
  <w:num w:numId="23" w16cid:durableId="949049500">
    <w:abstractNumId w:val="47"/>
  </w:num>
  <w:num w:numId="24" w16cid:durableId="233324381">
    <w:abstractNumId w:val="59"/>
  </w:num>
  <w:num w:numId="25" w16cid:durableId="2126072187">
    <w:abstractNumId w:val="40"/>
  </w:num>
  <w:num w:numId="26" w16cid:durableId="1252350556">
    <w:abstractNumId w:val="17"/>
  </w:num>
  <w:num w:numId="27" w16cid:durableId="1504931744">
    <w:abstractNumId w:val="18"/>
  </w:num>
  <w:num w:numId="28" w16cid:durableId="248853388">
    <w:abstractNumId w:val="49"/>
  </w:num>
  <w:num w:numId="29" w16cid:durableId="316345350">
    <w:abstractNumId w:val="21"/>
  </w:num>
  <w:num w:numId="30" w16cid:durableId="1402944840">
    <w:abstractNumId w:val="14"/>
  </w:num>
  <w:num w:numId="31" w16cid:durableId="314604561">
    <w:abstractNumId w:val="44"/>
  </w:num>
  <w:num w:numId="32" w16cid:durableId="401878636">
    <w:abstractNumId w:val="50"/>
  </w:num>
  <w:num w:numId="33" w16cid:durableId="1584291813">
    <w:abstractNumId w:val="30"/>
  </w:num>
  <w:num w:numId="34" w16cid:durableId="378094641">
    <w:abstractNumId w:val="41"/>
  </w:num>
  <w:num w:numId="35" w16cid:durableId="1023901215">
    <w:abstractNumId w:val="46"/>
  </w:num>
  <w:num w:numId="36" w16cid:durableId="223221168">
    <w:abstractNumId w:val="25"/>
  </w:num>
  <w:num w:numId="37" w16cid:durableId="995261060">
    <w:abstractNumId w:val="10"/>
  </w:num>
  <w:num w:numId="38" w16cid:durableId="1693918107">
    <w:abstractNumId w:val="63"/>
  </w:num>
  <w:num w:numId="39" w16cid:durableId="1911453721">
    <w:abstractNumId w:val="43"/>
  </w:num>
  <w:num w:numId="40" w16cid:durableId="1153832233">
    <w:abstractNumId w:val="12"/>
  </w:num>
  <w:num w:numId="41" w16cid:durableId="102841935">
    <w:abstractNumId w:val="26"/>
  </w:num>
  <w:num w:numId="42" w16cid:durableId="1061174013">
    <w:abstractNumId w:val="56"/>
  </w:num>
  <w:num w:numId="43" w16cid:durableId="1141772853">
    <w:abstractNumId w:val="2"/>
  </w:num>
  <w:num w:numId="44" w16cid:durableId="123622544">
    <w:abstractNumId w:val="65"/>
  </w:num>
  <w:num w:numId="45" w16cid:durableId="2137067593">
    <w:abstractNumId w:val="35"/>
  </w:num>
  <w:num w:numId="46" w16cid:durableId="1656492537">
    <w:abstractNumId w:val="8"/>
  </w:num>
  <w:num w:numId="47" w16cid:durableId="330110619">
    <w:abstractNumId w:val="33"/>
  </w:num>
  <w:num w:numId="48" w16cid:durableId="2038894433">
    <w:abstractNumId w:val="34"/>
  </w:num>
  <w:num w:numId="49" w16cid:durableId="559289106">
    <w:abstractNumId w:val="64"/>
  </w:num>
  <w:num w:numId="50" w16cid:durableId="1630934511">
    <w:abstractNumId w:val="42"/>
  </w:num>
  <w:num w:numId="51" w16cid:durableId="1632403096">
    <w:abstractNumId w:val="38"/>
  </w:num>
  <w:num w:numId="52" w16cid:durableId="124933388">
    <w:abstractNumId w:val="53"/>
  </w:num>
  <w:num w:numId="53" w16cid:durableId="1056052238">
    <w:abstractNumId w:val="48"/>
  </w:num>
  <w:num w:numId="54" w16cid:durableId="1753351117">
    <w:abstractNumId w:val="57"/>
  </w:num>
  <w:num w:numId="55" w16cid:durableId="1598633030">
    <w:abstractNumId w:val="52"/>
  </w:num>
  <w:num w:numId="56" w16cid:durableId="1430616078">
    <w:abstractNumId w:val="32"/>
  </w:num>
  <w:num w:numId="57" w16cid:durableId="1356275575">
    <w:abstractNumId w:val="20"/>
  </w:num>
  <w:num w:numId="58" w16cid:durableId="2069916442">
    <w:abstractNumId w:val="3"/>
  </w:num>
  <w:num w:numId="59" w16cid:durableId="569270062">
    <w:abstractNumId w:val="24"/>
  </w:num>
  <w:num w:numId="60" w16cid:durableId="1155411013">
    <w:abstractNumId w:val="45"/>
  </w:num>
  <w:num w:numId="61" w16cid:durableId="1349286381">
    <w:abstractNumId w:val="4"/>
  </w:num>
  <w:num w:numId="62" w16cid:durableId="1888452603">
    <w:abstractNumId w:val="58"/>
  </w:num>
  <w:num w:numId="63" w16cid:durableId="1026951695">
    <w:abstractNumId w:val="55"/>
  </w:num>
  <w:num w:numId="64" w16cid:durableId="2099472664">
    <w:abstractNumId w:val="13"/>
  </w:num>
  <w:num w:numId="65" w16cid:durableId="1683778534">
    <w:abstractNumId w:val="16"/>
  </w:num>
  <w:num w:numId="66" w16cid:durableId="58948065">
    <w:abstractNumId w:val="6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3C17"/>
    <w:rsid w:val="00053C17"/>
    <w:rsid w:val="00134BB8"/>
    <w:rsid w:val="00241C33"/>
    <w:rsid w:val="00270E69"/>
    <w:rsid w:val="00476300"/>
    <w:rsid w:val="005B2FFD"/>
    <w:rsid w:val="00857B08"/>
    <w:rsid w:val="00A2607F"/>
    <w:rsid w:val="00B93FFB"/>
    <w:rsid w:val="00BF3089"/>
    <w:rsid w:val="00E8224D"/>
    <w:rsid w:val="00F63B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D01C03"/>
  <w15:docId w15:val="{306A6BC7-A33B-4BA8-9A62-B04C5D227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uiPriority w:val="9"/>
    <w:unhideWhenUsed/>
    <w:qFormat/>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uiPriority w:val="9"/>
    <w:unhideWhenUsed/>
    <w:qFormat/>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uiPriority w:val="9"/>
    <w:unhideWhenUsed/>
    <w:qFormat/>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uiPriority w:val="9"/>
    <w:semiHidden/>
    <w:unhideWhenUsed/>
    <w:qFormat/>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uiPriority w:val="9"/>
    <w:semiHidden/>
    <w:unhideWhenUsed/>
    <w:qFormat/>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rmalWeb">
    <w:name w:val="Normal (Web)"/>
    <w:basedOn w:val="Normal"/>
    <w:uiPriority w:val="99"/>
    <w:semiHidden/>
    <w:unhideWhenUsed/>
    <w:rsid w:val="00270E69"/>
    <w:pPr>
      <w:widowControl/>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134BB8"/>
    <w:rPr>
      <w:i/>
      <w:iCs/>
    </w:rPr>
  </w:style>
  <w:style w:type="character" w:styleId="Hyperlink">
    <w:name w:val="Hyperlink"/>
    <w:basedOn w:val="DefaultParagraphFont"/>
    <w:uiPriority w:val="99"/>
    <w:semiHidden/>
    <w:unhideWhenUsed/>
    <w:rsid w:val="00134BB8"/>
    <w:rPr>
      <w:color w:val="0000FF"/>
      <w:u w:val="single"/>
    </w:rPr>
  </w:style>
  <w:style w:type="paragraph" w:styleId="ListParagraph">
    <w:name w:val="List Paragraph"/>
    <w:basedOn w:val="Normal"/>
    <w:uiPriority w:val="34"/>
    <w:qFormat/>
    <w:rsid w:val="00134B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5957666">
      <w:bodyDiv w:val="1"/>
      <w:marLeft w:val="0"/>
      <w:marRight w:val="0"/>
      <w:marTop w:val="0"/>
      <w:marBottom w:val="0"/>
      <w:divBdr>
        <w:top w:val="none" w:sz="0" w:space="0" w:color="auto"/>
        <w:left w:val="none" w:sz="0" w:space="0" w:color="auto"/>
        <w:bottom w:val="none" w:sz="0" w:space="0" w:color="auto"/>
        <w:right w:val="none" w:sz="0" w:space="0" w:color="auto"/>
      </w:divBdr>
    </w:div>
    <w:div w:id="4208378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1081</TotalTime>
  <Pages>51</Pages>
  <Words>13869</Words>
  <Characters>86042</Characters>
  <Application>Microsoft Office Word</Application>
  <DocSecurity>0</DocSecurity>
  <Lines>2688</Lines>
  <Paragraphs>675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Boop</dc:creator>
  <cp:lastModifiedBy>Christopher Boop</cp:lastModifiedBy>
  <cp:revision>5</cp:revision>
  <cp:lastPrinted>2025-06-04T13:57:00Z</cp:lastPrinted>
  <dcterms:created xsi:type="dcterms:W3CDTF">2025-06-03T17:25:00Z</dcterms:created>
  <dcterms:modified xsi:type="dcterms:W3CDTF">2025-06-04T15:44:00Z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f2675a60-0747-466f-8367-ecfeeaa14b4e</vt:lpwstr>
  </property>
</Properties>
</file>